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068E626" w14:textId="77777777" w:rsidR="00BA0669" w:rsidRPr="00BA0669" w:rsidRDefault="00BA0669" w:rsidP="00BA0669">
      <w:pPr>
        <w:pStyle w:val="Akapitzlist"/>
        <w:numPr>
          <w:ilvl w:val="0"/>
          <w:numId w:val="4"/>
        </w:numPr>
        <w:suppressAutoHyphens w:val="0"/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pl-PL"/>
        </w:rPr>
      </w:pPr>
      <w:r w:rsidRPr="00BA0669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DROBNE FORMY ARCHITEKTURY </w:t>
      </w:r>
    </w:p>
    <w:p w14:paraId="752440E6" w14:textId="77777777" w:rsidR="00CF4F6A" w:rsidRDefault="00CF4F6A" w:rsidP="004E0098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ADAACAC" w14:textId="77777777" w:rsidR="00CF4F6A" w:rsidRDefault="00CF4F6A" w:rsidP="004E0098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21EF25E" w14:textId="77777777" w:rsidR="004E0098" w:rsidRPr="00BD6BC6" w:rsidRDefault="00BA0669" w:rsidP="00BA0669">
      <w:pPr>
        <w:pStyle w:val="Akapitzlist"/>
        <w:numPr>
          <w:ilvl w:val="1"/>
          <w:numId w:val="4"/>
        </w:numPr>
        <w:suppressAutoHyphens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4E0098" w:rsidRPr="00BD6BC6">
        <w:rPr>
          <w:rFonts w:ascii="Times New Roman" w:eastAsia="Times New Roman" w:hAnsi="Times New Roman"/>
          <w:i/>
          <w:iCs/>
          <w:sz w:val="24"/>
          <w:szCs w:val="24"/>
          <w:lang w:eastAsia="pl-PL"/>
        </w:rPr>
        <w:t>KOSZ NA ŚMIECI ZEWNĘTRZNY</w:t>
      </w:r>
    </w:p>
    <w:p w14:paraId="7844B63E" w14:textId="77777777" w:rsidR="004E0098" w:rsidRDefault="004E0098" w:rsidP="004E0098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F106E45" w14:textId="77777777" w:rsidR="004E0098" w:rsidRDefault="004E0098" w:rsidP="00965ECA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>Przykładowe rozwiązanie:</w:t>
      </w:r>
    </w:p>
    <w:p w14:paraId="346346AD" w14:textId="77777777" w:rsidR="004E0098" w:rsidRDefault="004E0098" w:rsidP="004E0098">
      <w:pPr>
        <w:suppressAutoHyphens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F9B2D31" w14:textId="6D1D4B0B" w:rsidR="004E0098" w:rsidRDefault="0096733E" w:rsidP="00965ECA">
      <w:pPr>
        <w:suppressAutoHyphens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pl-PL"/>
        </w:rPr>
        <w:drawing>
          <wp:inline distT="0" distB="0" distL="0" distR="0" wp14:anchorId="17D4D0F8" wp14:editId="43CF77DF">
            <wp:extent cx="3009900" cy="30099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px_841583b41999a80012996455d320e45f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57DFF" w14:textId="77777777" w:rsidR="00965ECA" w:rsidRDefault="00965ECA" w:rsidP="004E0098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89F6EC3" w14:textId="42510441" w:rsidR="00965ECA" w:rsidRDefault="003B54A9" w:rsidP="00965ECA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>Kosz na śmieci zewnętrzny</w:t>
      </w:r>
      <w:r w:rsidR="00965ECA" w:rsidRPr="00965ECA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2478C1">
        <w:rPr>
          <w:rFonts w:ascii="Times New Roman" w:eastAsia="Times New Roman" w:hAnsi="Times New Roman"/>
          <w:sz w:val="24"/>
          <w:szCs w:val="24"/>
          <w:lang w:eastAsia="pl-PL"/>
        </w:rPr>
        <w:t xml:space="preserve">wykonany z blachy stalowej </w:t>
      </w:r>
      <w:proofErr w:type="spellStart"/>
      <w:r w:rsidR="002478C1">
        <w:rPr>
          <w:rFonts w:ascii="Times New Roman" w:eastAsia="Times New Roman" w:hAnsi="Times New Roman"/>
          <w:sz w:val="24"/>
          <w:szCs w:val="24"/>
          <w:lang w:eastAsia="pl-PL"/>
        </w:rPr>
        <w:t>corten</w:t>
      </w:r>
      <w:proofErr w:type="spellEnd"/>
      <w:r w:rsidR="002478C1">
        <w:rPr>
          <w:rFonts w:ascii="Times New Roman" w:eastAsia="Times New Roman" w:hAnsi="Times New Roman"/>
          <w:sz w:val="24"/>
          <w:szCs w:val="24"/>
          <w:lang w:eastAsia="pl-PL"/>
        </w:rPr>
        <w:t>. Boczne zamykanie kosza na trójkątny klucz. Mocowany do podłoża za pomocą metalowych kołków.</w:t>
      </w:r>
    </w:p>
    <w:p w14:paraId="7769017C" w14:textId="77777777" w:rsidR="00965ECA" w:rsidRDefault="00965ECA" w:rsidP="004E0098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26AD94D" w14:textId="77777777" w:rsidR="00965ECA" w:rsidRPr="0096733E" w:rsidRDefault="00965ECA" w:rsidP="004E0098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pl-PL"/>
        </w:rPr>
      </w:pPr>
      <w:r w:rsidRPr="002478C1">
        <w:rPr>
          <w:rFonts w:ascii="Times New Roman" w:eastAsia="Times New Roman" w:hAnsi="Times New Roman"/>
          <w:b/>
          <w:bCs/>
          <w:sz w:val="24"/>
          <w:szCs w:val="24"/>
          <w:lang w:eastAsia="pl-PL"/>
        </w:rPr>
        <w:t xml:space="preserve">Dane techniczne: </w:t>
      </w:r>
    </w:p>
    <w:p w14:paraId="281F1E24" w14:textId="467C73D2" w:rsidR="00965ECA" w:rsidRPr="0096733E" w:rsidRDefault="00965ECA" w:rsidP="00965ECA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96733E">
        <w:rPr>
          <w:rFonts w:ascii="Times New Roman" w:eastAsia="Times New Roman" w:hAnsi="Times New Roman"/>
          <w:bCs/>
          <w:sz w:val="24"/>
          <w:szCs w:val="24"/>
          <w:lang w:eastAsia="pl-PL"/>
        </w:rPr>
        <w:t>Wysokość:</w:t>
      </w:r>
      <w:r w:rsidRPr="0096733E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2478C1" w:rsidRPr="0096733E">
        <w:rPr>
          <w:rFonts w:ascii="Times New Roman" w:eastAsia="Times New Roman" w:hAnsi="Times New Roman"/>
          <w:sz w:val="24"/>
          <w:szCs w:val="24"/>
          <w:lang w:eastAsia="pl-PL"/>
        </w:rPr>
        <w:t xml:space="preserve">85 </w:t>
      </w:r>
      <w:r w:rsidRPr="0096733E">
        <w:rPr>
          <w:rFonts w:ascii="Times New Roman" w:eastAsia="Times New Roman" w:hAnsi="Times New Roman"/>
          <w:sz w:val="24"/>
          <w:szCs w:val="24"/>
          <w:lang w:eastAsia="pl-PL"/>
        </w:rPr>
        <w:t>cm</w:t>
      </w:r>
    </w:p>
    <w:p w14:paraId="4CD40346" w14:textId="4F069785" w:rsidR="00965ECA" w:rsidRPr="0096733E" w:rsidRDefault="00965ECA" w:rsidP="00965ECA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96733E">
        <w:rPr>
          <w:rFonts w:ascii="Times New Roman" w:eastAsia="Times New Roman" w:hAnsi="Times New Roman"/>
          <w:bCs/>
          <w:sz w:val="24"/>
          <w:szCs w:val="24"/>
          <w:lang w:eastAsia="pl-PL"/>
        </w:rPr>
        <w:t>Szerokość:</w:t>
      </w:r>
      <w:r w:rsidRPr="0096733E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2478C1" w:rsidRPr="0096733E">
        <w:rPr>
          <w:rFonts w:ascii="Times New Roman" w:eastAsia="Times New Roman" w:hAnsi="Times New Roman"/>
          <w:sz w:val="24"/>
          <w:szCs w:val="24"/>
          <w:lang w:eastAsia="pl-PL"/>
        </w:rPr>
        <w:t xml:space="preserve">30 </w:t>
      </w:r>
      <w:r w:rsidRPr="0096733E">
        <w:rPr>
          <w:rFonts w:ascii="Times New Roman" w:eastAsia="Times New Roman" w:hAnsi="Times New Roman"/>
          <w:sz w:val="24"/>
          <w:szCs w:val="24"/>
          <w:lang w:eastAsia="pl-PL"/>
        </w:rPr>
        <w:t>cm</w:t>
      </w:r>
    </w:p>
    <w:p w14:paraId="7C8E771B" w14:textId="00A276B4" w:rsidR="00965ECA" w:rsidRPr="0096733E" w:rsidRDefault="00965ECA" w:rsidP="00965ECA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96733E">
        <w:rPr>
          <w:rFonts w:ascii="Times New Roman" w:eastAsia="Times New Roman" w:hAnsi="Times New Roman"/>
          <w:bCs/>
          <w:sz w:val="24"/>
          <w:szCs w:val="24"/>
          <w:lang w:eastAsia="pl-PL"/>
        </w:rPr>
        <w:t>Długość:</w:t>
      </w:r>
      <w:r w:rsidRPr="0096733E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2478C1" w:rsidRPr="0096733E">
        <w:rPr>
          <w:rFonts w:ascii="Times New Roman" w:eastAsia="Times New Roman" w:hAnsi="Times New Roman"/>
          <w:sz w:val="24"/>
          <w:szCs w:val="24"/>
          <w:lang w:eastAsia="pl-PL"/>
        </w:rPr>
        <w:t xml:space="preserve">55 </w:t>
      </w:r>
      <w:r w:rsidRPr="0096733E">
        <w:rPr>
          <w:rFonts w:ascii="Times New Roman" w:eastAsia="Times New Roman" w:hAnsi="Times New Roman"/>
          <w:sz w:val="24"/>
          <w:szCs w:val="24"/>
          <w:lang w:eastAsia="pl-PL"/>
        </w:rPr>
        <w:t>cm</w:t>
      </w:r>
    </w:p>
    <w:p w14:paraId="618BD491" w14:textId="77777777" w:rsidR="002478C1" w:rsidRPr="0096733E" w:rsidRDefault="002478C1" w:rsidP="00965ECA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96733E">
        <w:rPr>
          <w:rFonts w:ascii="Times New Roman" w:eastAsia="Times New Roman" w:hAnsi="Times New Roman"/>
          <w:bCs/>
          <w:sz w:val="24"/>
          <w:szCs w:val="24"/>
          <w:lang w:eastAsia="pl-PL"/>
        </w:rPr>
        <w:t>Pojemność</w:t>
      </w:r>
      <w:r w:rsidR="00965ECA" w:rsidRPr="0096733E">
        <w:rPr>
          <w:rFonts w:ascii="Times New Roman" w:eastAsia="Times New Roman" w:hAnsi="Times New Roman"/>
          <w:bCs/>
          <w:sz w:val="24"/>
          <w:szCs w:val="24"/>
          <w:lang w:eastAsia="pl-PL"/>
        </w:rPr>
        <w:t>:</w:t>
      </w:r>
      <w:r w:rsidR="00965ECA" w:rsidRPr="0096733E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Pr="0096733E">
        <w:rPr>
          <w:rFonts w:ascii="Times New Roman" w:eastAsia="Times New Roman" w:hAnsi="Times New Roman"/>
          <w:sz w:val="24"/>
          <w:szCs w:val="24"/>
          <w:lang w:eastAsia="pl-PL"/>
        </w:rPr>
        <w:t>115 l</w:t>
      </w:r>
    </w:p>
    <w:p w14:paraId="103D690A" w14:textId="2124A646" w:rsidR="00965ECA" w:rsidRPr="0096733E" w:rsidRDefault="00965ECA" w:rsidP="00965ECA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96733E">
        <w:rPr>
          <w:rFonts w:ascii="Times New Roman" w:eastAsia="Times New Roman" w:hAnsi="Times New Roman"/>
          <w:bCs/>
          <w:sz w:val="24"/>
          <w:szCs w:val="24"/>
          <w:lang w:eastAsia="pl-PL"/>
        </w:rPr>
        <w:t>Konstrukcja:</w:t>
      </w:r>
      <w:r w:rsidRPr="0096733E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2478C1" w:rsidRPr="0096733E">
        <w:rPr>
          <w:rFonts w:ascii="Times New Roman" w:eastAsia="Times New Roman" w:hAnsi="Times New Roman"/>
          <w:sz w:val="24"/>
          <w:szCs w:val="24"/>
          <w:lang w:eastAsia="pl-PL"/>
        </w:rPr>
        <w:t xml:space="preserve">blacha stalowa </w:t>
      </w:r>
      <w:proofErr w:type="spellStart"/>
      <w:r w:rsidR="002478C1" w:rsidRPr="0096733E">
        <w:rPr>
          <w:rFonts w:ascii="Times New Roman" w:eastAsia="Times New Roman" w:hAnsi="Times New Roman"/>
          <w:sz w:val="24"/>
          <w:szCs w:val="24"/>
          <w:lang w:eastAsia="pl-PL"/>
        </w:rPr>
        <w:t>corten</w:t>
      </w:r>
      <w:proofErr w:type="spellEnd"/>
    </w:p>
    <w:p w14:paraId="46FC2804" w14:textId="09368519" w:rsidR="00965ECA" w:rsidRPr="0096733E" w:rsidRDefault="00965ECA" w:rsidP="004E0098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96733E">
        <w:rPr>
          <w:rFonts w:ascii="Times New Roman" w:eastAsia="Times New Roman" w:hAnsi="Times New Roman"/>
          <w:bCs/>
          <w:sz w:val="24"/>
          <w:szCs w:val="24"/>
          <w:lang w:eastAsia="pl-PL"/>
        </w:rPr>
        <w:t>Montaż:</w:t>
      </w:r>
      <w:r w:rsidRPr="0096733E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2478C1" w:rsidRPr="0096733E">
        <w:rPr>
          <w:rFonts w:ascii="Times New Roman" w:eastAsia="Times New Roman" w:hAnsi="Times New Roman"/>
          <w:sz w:val="24"/>
          <w:szCs w:val="24"/>
          <w:lang w:eastAsia="pl-PL"/>
        </w:rPr>
        <w:t>do podłoża za pomocą metalowych kołków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991"/>
        <w:gridCol w:w="81"/>
      </w:tblGrid>
      <w:tr w:rsidR="0096733E" w:rsidRPr="0096733E" w14:paraId="010A4C64" w14:textId="77777777" w:rsidTr="004C17A1">
        <w:trPr>
          <w:tblCellSpacing w:w="15" w:type="dxa"/>
        </w:trPr>
        <w:tc>
          <w:tcPr>
            <w:tcW w:w="0" w:type="auto"/>
            <w:vAlign w:val="center"/>
          </w:tcPr>
          <w:p w14:paraId="5297F97E" w14:textId="77777777" w:rsidR="004E0098" w:rsidRPr="0096733E" w:rsidRDefault="004E0098" w:rsidP="00965ECA">
            <w:pPr>
              <w:suppressAutoHyphens w:val="0"/>
              <w:spacing w:after="160" w:line="259" w:lineRule="auto"/>
              <w:rPr>
                <w:rFonts w:ascii="Times New Roman" w:eastAsia="Times New Roman" w:hAnsi="Times New Roman"/>
                <w:sz w:val="24"/>
                <w:szCs w:val="24"/>
                <w:lang w:eastAsia="pl-PL"/>
              </w:rPr>
            </w:pPr>
          </w:p>
        </w:tc>
        <w:tc>
          <w:tcPr>
            <w:tcW w:w="0" w:type="auto"/>
            <w:vAlign w:val="center"/>
          </w:tcPr>
          <w:p w14:paraId="2B4B4106" w14:textId="77777777" w:rsidR="004E0098" w:rsidRPr="0096733E" w:rsidRDefault="004E0098" w:rsidP="004E0098">
            <w:pPr>
              <w:suppressAutoHyphens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pl-PL"/>
              </w:rPr>
            </w:pPr>
          </w:p>
        </w:tc>
      </w:tr>
      <w:tr w:rsidR="0096733E" w:rsidRPr="0096733E" w14:paraId="7EFE732E" w14:textId="77777777" w:rsidTr="004C17A1">
        <w:trPr>
          <w:tblCellSpacing w:w="15" w:type="dxa"/>
        </w:trPr>
        <w:tc>
          <w:tcPr>
            <w:tcW w:w="0" w:type="auto"/>
            <w:vAlign w:val="center"/>
          </w:tcPr>
          <w:p w14:paraId="03213734" w14:textId="54920C27" w:rsidR="00C23FFA" w:rsidRPr="0096733E" w:rsidRDefault="0096733E" w:rsidP="0096733E">
            <w:pPr>
              <w:suppressAutoHyphens w:val="0"/>
              <w:spacing w:after="160" w:line="259" w:lineRule="auto"/>
              <w:rPr>
                <w:rFonts w:ascii="Times New Roman" w:eastAsia="Times New Roman" w:hAnsi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pl-PL"/>
              </w:rPr>
              <w:t xml:space="preserve">Rozmieszczenie koszy na śmieci zgodnie z rysunkiem w projekcie zieleni  zewnętrznej i małej architektury. </w:t>
            </w:r>
          </w:p>
        </w:tc>
        <w:tc>
          <w:tcPr>
            <w:tcW w:w="0" w:type="auto"/>
            <w:vAlign w:val="center"/>
          </w:tcPr>
          <w:p w14:paraId="2C4F7313" w14:textId="77777777" w:rsidR="00C23FFA" w:rsidRPr="0096733E" w:rsidRDefault="00C23FFA" w:rsidP="004E0098">
            <w:pPr>
              <w:suppressAutoHyphens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pl-PL"/>
              </w:rPr>
            </w:pPr>
          </w:p>
        </w:tc>
      </w:tr>
    </w:tbl>
    <w:p w14:paraId="0295A403" w14:textId="54BE1B17" w:rsidR="009945B4" w:rsidRPr="0096733E" w:rsidRDefault="00BD6BC6" w:rsidP="003B54A9">
      <w:pPr>
        <w:pStyle w:val="Akapitzlist"/>
        <w:numPr>
          <w:ilvl w:val="1"/>
          <w:numId w:val="4"/>
        </w:numPr>
        <w:spacing w:before="100" w:beforeAutospacing="1" w:after="100" w:afterAutospacing="1"/>
        <w:jc w:val="both"/>
        <w:rPr>
          <w:rFonts w:ascii="Times New Roman" w:eastAsia="Times New Roman" w:hAnsi="Times New Roman"/>
          <w:i/>
          <w:iCs/>
          <w:sz w:val="24"/>
          <w:szCs w:val="24"/>
          <w:lang w:eastAsia="pl-PL"/>
        </w:rPr>
      </w:pPr>
      <w:r w:rsidRPr="0096733E">
        <w:rPr>
          <w:rFonts w:ascii="Times New Roman" w:eastAsia="Times New Roman" w:hAnsi="Times New Roman"/>
          <w:i/>
          <w:iCs/>
          <w:sz w:val="24"/>
          <w:szCs w:val="24"/>
          <w:lang w:eastAsia="pl-PL"/>
        </w:rPr>
        <w:lastRenderedPageBreak/>
        <w:t>STOJAK ROWEROWY</w:t>
      </w:r>
    </w:p>
    <w:p w14:paraId="40D71613" w14:textId="14D8E9DE" w:rsidR="009945B4" w:rsidRPr="0096733E" w:rsidRDefault="009945B4" w:rsidP="009945B4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96733E">
        <w:rPr>
          <w:rFonts w:ascii="Times New Roman" w:eastAsia="Times New Roman" w:hAnsi="Times New Roman"/>
          <w:sz w:val="24"/>
          <w:szCs w:val="24"/>
          <w:lang w:eastAsia="pl-PL"/>
        </w:rPr>
        <w:t>Przykładowe rozwiązanie:</w:t>
      </w:r>
    </w:p>
    <w:p w14:paraId="1F74B1A9" w14:textId="77DACC82" w:rsidR="003B54A9" w:rsidRPr="0096733E" w:rsidRDefault="00041A19" w:rsidP="00041A19">
      <w:pPr>
        <w:suppressAutoHyphens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pl-PL"/>
        </w:rPr>
      </w:pPr>
      <w:r w:rsidRPr="00041A19">
        <w:rPr>
          <w:rFonts w:ascii="Times New Roman" w:eastAsia="Times New Roman" w:hAnsi="Times New Roman"/>
          <w:sz w:val="24"/>
          <w:szCs w:val="24"/>
          <w:lang w:eastAsia="pl-PL"/>
        </w:rPr>
        <w:drawing>
          <wp:inline distT="0" distB="0" distL="0" distR="0" wp14:anchorId="43EB1229" wp14:editId="49383EA0">
            <wp:extent cx="4227251" cy="1952625"/>
            <wp:effectExtent l="0" t="0" r="190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4734" b="6279"/>
                    <a:stretch/>
                  </pic:blipFill>
                  <pic:spPr bwMode="auto">
                    <a:xfrm>
                      <a:off x="0" y="0"/>
                      <a:ext cx="4245930" cy="19612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F9428A" w14:textId="67437CC4" w:rsidR="0096733E" w:rsidRPr="0096733E" w:rsidRDefault="0096733E" w:rsidP="008A7E3D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pl-PL"/>
        </w:rPr>
      </w:pPr>
      <w:r w:rsidRPr="0096733E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Dane techniczne: </w:t>
      </w:r>
    </w:p>
    <w:p w14:paraId="7E8EEE97" w14:textId="2AA6F224" w:rsidR="00205532" w:rsidRPr="0096733E" w:rsidRDefault="0096733E" w:rsidP="003B54A9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96733E">
        <w:rPr>
          <w:rFonts w:ascii="Times New Roman" w:eastAsia="Times New Roman" w:hAnsi="Times New Roman"/>
          <w:b/>
          <w:sz w:val="24"/>
          <w:szCs w:val="24"/>
          <w:lang w:eastAsia="pl-PL"/>
        </w:rPr>
        <w:t>Wymiary</w:t>
      </w:r>
      <w:r w:rsidR="008A7E3D" w:rsidRPr="0096733E">
        <w:rPr>
          <w:rFonts w:ascii="Times New Roman" w:eastAsia="Times New Roman" w:hAnsi="Times New Roman"/>
          <w:b/>
          <w:sz w:val="24"/>
          <w:szCs w:val="24"/>
          <w:lang w:eastAsia="pl-PL"/>
        </w:rPr>
        <w:t>(</w:t>
      </w:r>
      <w:r w:rsidR="00BD6BC6" w:rsidRPr="0096733E">
        <w:rPr>
          <w:rFonts w:ascii="Times New Roman" w:eastAsia="Times New Roman" w:hAnsi="Times New Roman"/>
          <w:b/>
          <w:sz w:val="24"/>
          <w:szCs w:val="24"/>
          <w:lang w:eastAsia="pl-PL"/>
        </w:rPr>
        <w:t>H x L</w:t>
      </w:r>
      <w:r w:rsidR="008A7E3D" w:rsidRPr="0096733E">
        <w:rPr>
          <w:rFonts w:ascii="Times New Roman" w:eastAsia="Times New Roman" w:hAnsi="Times New Roman"/>
          <w:b/>
          <w:sz w:val="24"/>
          <w:szCs w:val="24"/>
          <w:lang w:eastAsia="pl-PL"/>
        </w:rPr>
        <w:t>):</w:t>
      </w:r>
      <w:r w:rsidR="008A7E3D" w:rsidRPr="0096733E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3B54A9" w:rsidRPr="0096733E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BD6BC6" w:rsidRPr="0096733E">
        <w:rPr>
          <w:rFonts w:ascii="Times New Roman" w:eastAsia="Times New Roman" w:hAnsi="Times New Roman"/>
          <w:sz w:val="24"/>
          <w:szCs w:val="24"/>
          <w:lang w:eastAsia="pl-PL"/>
        </w:rPr>
        <w:t>7</w:t>
      </w:r>
      <w:r w:rsidR="00041A19">
        <w:rPr>
          <w:rFonts w:ascii="Times New Roman" w:eastAsia="Times New Roman" w:hAnsi="Times New Roman"/>
          <w:sz w:val="24"/>
          <w:szCs w:val="24"/>
          <w:lang w:eastAsia="pl-PL"/>
        </w:rPr>
        <w:t>00-900</w:t>
      </w:r>
      <w:r w:rsidR="003B54A9" w:rsidRPr="0096733E">
        <w:rPr>
          <w:rFonts w:ascii="Times New Roman" w:eastAsia="Times New Roman" w:hAnsi="Times New Roman"/>
          <w:sz w:val="24"/>
          <w:szCs w:val="24"/>
          <w:lang w:eastAsia="pl-PL"/>
        </w:rPr>
        <w:t xml:space="preserve"> mm x </w:t>
      </w:r>
      <w:r w:rsidR="00041A19">
        <w:rPr>
          <w:rFonts w:ascii="Times New Roman" w:eastAsia="Times New Roman" w:hAnsi="Times New Roman"/>
          <w:sz w:val="24"/>
          <w:szCs w:val="24"/>
          <w:lang w:eastAsia="pl-PL"/>
        </w:rPr>
        <w:t>600-800 mm, 90mm</w:t>
      </w:r>
    </w:p>
    <w:p w14:paraId="67504D41" w14:textId="25146FAA" w:rsidR="0096733E" w:rsidRDefault="0096733E" w:rsidP="003B54A9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96733E">
        <w:rPr>
          <w:rFonts w:ascii="Times New Roman" w:eastAsia="Times New Roman" w:hAnsi="Times New Roman"/>
          <w:b/>
          <w:sz w:val="24"/>
          <w:szCs w:val="24"/>
          <w:lang w:eastAsia="pl-PL"/>
        </w:rPr>
        <w:t>Materiał</w:t>
      </w: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: </w:t>
      </w:r>
      <w:proofErr w:type="spellStart"/>
      <w:r w:rsidR="00041A19">
        <w:rPr>
          <w:rFonts w:ascii="Times New Roman" w:eastAsia="Times New Roman" w:hAnsi="Times New Roman"/>
          <w:sz w:val="24"/>
          <w:szCs w:val="24"/>
          <w:lang w:eastAsia="pl-PL"/>
        </w:rPr>
        <w:t>łaskownik</w:t>
      </w:r>
      <w:proofErr w:type="spellEnd"/>
      <w:r w:rsidR="00041A19">
        <w:rPr>
          <w:rFonts w:ascii="Times New Roman" w:eastAsia="Times New Roman" w:hAnsi="Times New Roman"/>
          <w:sz w:val="24"/>
          <w:szCs w:val="24"/>
          <w:lang w:eastAsia="pl-PL"/>
        </w:rPr>
        <w:t xml:space="preserve"> stalowy malowany proszkowo</w:t>
      </w:r>
    </w:p>
    <w:p w14:paraId="11D5BFF4" w14:textId="77777777" w:rsidR="0096733E" w:rsidRDefault="0096733E" w:rsidP="008A7E3D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4AC8671D" w14:textId="77777777" w:rsidR="00041A19" w:rsidRDefault="00041A19" w:rsidP="008A7E3D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Stojak rowerowy w kształcie odwróconej litery „U”. Wykonany z płaskownika 90mm, palowanego proszkowo na kolor DB703 (ciemny). </w:t>
      </w:r>
    </w:p>
    <w:p w14:paraId="27E00483" w14:textId="52FF6B8F" w:rsidR="00041A19" w:rsidRDefault="00041A19" w:rsidP="008A7E3D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Stojak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pl-PL"/>
        </w:rPr>
        <w:t>możliwia</w:t>
      </w:r>
      <w:proofErr w:type="spellEnd"/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 przypięcie przynajmniej dwóch rowerów, niezależnie od ramy, kształtu kierownicy, szerokości opony. </w:t>
      </w:r>
    </w:p>
    <w:p w14:paraId="5819DBA6" w14:textId="50F44F35" w:rsidR="00041A19" w:rsidRDefault="00041A19" w:rsidP="00041A19">
      <w:pPr>
        <w:suppressAutoHyphens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pl-PL"/>
        </w:rPr>
      </w:pPr>
      <w:r w:rsidRPr="00041A19">
        <w:rPr>
          <w:rFonts w:ascii="Times New Roman" w:eastAsia="Times New Roman" w:hAnsi="Times New Roman"/>
          <w:sz w:val="24"/>
          <w:szCs w:val="24"/>
          <w:lang w:eastAsia="pl-PL"/>
        </w:rPr>
        <w:drawing>
          <wp:inline distT="0" distB="0" distL="0" distR="0" wp14:anchorId="478F7A59" wp14:editId="0FF41BD8">
            <wp:extent cx="2886075" cy="2591466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12990" cy="2615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A1501" w14:textId="4B3FA844" w:rsidR="005E3A36" w:rsidRDefault="0096733E" w:rsidP="00041A19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>Rozmieszczenie stojaków na rowery  zgodnie z rysunkiem w projekcie zieleni  zewnętrznej i małej architektury.</w:t>
      </w:r>
    </w:p>
    <w:p w14:paraId="642717C9" w14:textId="77777777" w:rsidR="00041A19" w:rsidRPr="00041A19" w:rsidRDefault="00041A19" w:rsidP="00041A19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E24A660" w14:textId="77777777" w:rsidR="00BA0669" w:rsidRPr="00BA0669" w:rsidRDefault="00BA0669" w:rsidP="00BA0669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F0F70A3" w14:textId="192EEBF6" w:rsidR="00BA0669" w:rsidRDefault="00BA0669" w:rsidP="00BA0669">
      <w:pPr>
        <w:pStyle w:val="Akapitzlist"/>
        <w:numPr>
          <w:ilvl w:val="0"/>
          <w:numId w:val="4"/>
        </w:numPr>
        <w:suppressAutoHyphens w:val="0"/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pl-PL"/>
        </w:rPr>
      </w:pPr>
      <w:r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ELEMENTY  </w:t>
      </w:r>
      <w:r w:rsidR="0096733E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ZIELENI </w:t>
      </w:r>
    </w:p>
    <w:p w14:paraId="0E610D29" w14:textId="77777777" w:rsidR="00BA0669" w:rsidRPr="00BA0669" w:rsidRDefault="00BA0669" w:rsidP="00BA0669">
      <w:pPr>
        <w:pStyle w:val="Akapitzlist"/>
        <w:rPr>
          <w:rFonts w:ascii="Times New Roman" w:eastAsia="Times New Roman" w:hAnsi="Times New Roman"/>
          <w:b/>
          <w:sz w:val="24"/>
          <w:szCs w:val="24"/>
          <w:lang w:eastAsia="pl-PL"/>
        </w:rPr>
      </w:pPr>
    </w:p>
    <w:p w14:paraId="3C429FC2" w14:textId="232FD2F0" w:rsidR="00BA0669" w:rsidRPr="00BD6BC6" w:rsidRDefault="00BA0669" w:rsidP="00BA0669">
      <w:pPr>
        <w:pStyle w:val="Akapitzlist"/>
        <w:numPr>
          <w:ilvl w:val="1"/>
          <w:numId w:val="4"/>
        </w:numPr>
        <w:suppressAutoHyphens w:val="0"/>
        <w:spacing w:after="0" w:line="24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BD43FB">
        <w:rPr>
          <w:rFonts w:ascii="Times New Roman" w:eastAsia="Times New Roman" w:hAnsi="Times New Roman"/>
          <w:i/>
          <w:iCs/>
          <w:sz w:val="24"/>
          <w:szCs w:val="24"/>
          <w:lang w:eastAsia="pl-PL"/>
        </w:rPr>
        <w:t>TRELIAŻ</w:t>
      </w:r>
      <w:r w:rsidRPr="00BD6BC6">
        <w:rPr>
          <w:rFonts w:ascii="Times New Roman" w:eastAsia="Times New Roman" w:hAnsi="Times New Roman"/>
          <w:i/>
          <w:iCs/>
          <w:sz w:val="24"/>
          <w:szCs w:val="24"/>
          <w:lang w:eastAsia="pl-PL"/>
        </w:rPr>
        <w:t xml:space="preserve"> </w:t>
      </w:r>
      <w:bookmarkStart w:id="0" w:name="_GoBack"/>
      <w:bookmarkEnd w:id="0"/>
    </w:p>
    <w:p w14:paraId="62F7A25A" w14:textId="77777777" w:rsidR="00BA0669" w:rsidRDefault="00BA0669" w:rsidP="00BA0669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11C3E78" w14:textId="77777777" w:rsidR="00BA0669" w:rsidRDefault="00BA0669" w:rsidP="00BA0669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Przykładowe rozwiązanie: </w:t>
      </w:r>
    </w:p>
    <w:p w14:paraId="5B2D05AB" w14:textId="77777777" w:rsidR="008D4F0C" w:rsidRDefault="008D4F0C" w:rsidP="00BA0669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54A17D3" w14:textId="2D1412FF" w:rsidR="00BA0669" w:rsidRDefault="008D4F0C" w:rsidP="008D4F0C">
      <w:pPr>
        <w:suppressAutoHyphens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noProof/>
          <w:lang w:eastAsia="pl-PL"/>
        </w:rPr>
        <w:drawing>
          <wp:inline distT="0" distB="0" distL="0" distR="0" wp14:anchorId="3963136F" wp14:editId="2E82E370">
            <wp:extent cx="2807224" cy="2420118"/>
            <wp:effectExtent l="0" t="0" r="0" b="0"/>
            <wp:docPr id="22" name="Obraz 1" descr="Krata kratownica 120/65 CZARNA WZMOCNIONA RÓŻNE F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braz 22" descr="Krata kratownica 120/65 CZARNA WZMOCNIONA RÓŻNE FV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555" cy="2425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80B85E" w14:textId="77777777" w:rsidR="00A551F4" w:rsidRDefault="00A551F4" w:rsidP="00BA0669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32DC943" w14:textId="77777777" w:rsidR="00A551F4" w:rsidRDefault="00A551F4" w:rsidP="00BA0669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3E81EFD" w14:textId="4B84FC45" w:rsidR="00BA0669" w:rsidRPr="00BA0669" w:rsidRDefault="008D4F0C" w:rsidP="008D4F0C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Treliaż do </w:t>
      </w:r>
      <w:r w:rsidR="0096733E">
        <w:rPr>
          <w:rFonts w:ascii="Times New Roman" w:eastAsia="Times New Roman" w:hAnsi="Times New Roman"/>
          <w:sz w:val="24"/>
          <w:szCs w:val="24"/>
          <w:lang w:eastAsia="pl-PL"/>
        </w:rPr>
        <w:t>prowadzenia roślin do elewacji.</w:t>
      </w:r>
    </w:p>
    <w:p w14:paraId="6AF9AC85" w14:textId="77777777" w:rsidR="00BA0669" w:rsidRDefault="00BA0669" w:rsidP="00BA0669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47CEC659" w14:textId="0315B340" w:rsidR="0096733E" w:rsidRPr="0096733E" w:rsidRDefault="0096733E" w:rsidP="00BA0669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pl-PL"/>
        </w:rPr>
      </w:pPr>
      <w:r w:rsidRPr="0096733E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Dane techniczne: </w:t>
      </w:r>
    </w:p>
    <w:p w14:paraId="64F9AF24" w14:textId="728A4BF4" w:rsidR="00BA0669" w:rsidRDefault="008D4F0C" w:rsidP="00BA0669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96733E">
        <w:rPr>
          <w:rFonts w:ascii="Times New Roman" w:eastAsia="Times New Roman" w:hAnsi="Times New Roman"/>
          <w:b/>
          <w:sz w:val="24"/>
          <w:szCs w:val="24"/>
          <w:lang w:eastAsia="pl-PL"/>
        </w:rPr>
        <w:t>Wymiary</w:t>
      </w:r>
      <w:r w:rsidR="00BA0669" w:rsidRPr="0096733E">
        <w:rPr>
          <w:rFonts w:ascii="Times New Roman" w:eastAsia="Times New Roman" w:hAnsi="Times New Roman"/>
          <w:b/>
          <w:sz w:val="24"/>
          <w:szCs w:val="24"/>
          <w:lang w:eastAsia="pl-PL"/>
        </w:rPr>
        <w:t>:</w:t>
      </w:r>
      <w:r w:rsidR="00BA0669" w:rsidRPr="00BA0669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H120</w:t>
      </w:r>
      <w:r w:rsidR="00BA0669" w:rsidRPr="00BA0669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c</w:t>
      </w:r>
      <w:r w:rsidR="00BA0669" w:rsidRPr="00BA0669">
        <w:rPr>
          <w:rFonts w:ascii="Times New Roman" w:eastAsia="Times New Roman" w:hAnsi="Times New Roman"/>
          <w:sz w:val="24"/>
          <w:szCs w:val="24"/>
          <w:lang w:eastAsia="pl-PL"/>
        </w:rPr>
        <w:t>m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; L65 cm</w:t>
      </w:r>
    </w:p>
    <w:p w14:paraId="6F9C44A7" w14:textId="0D948366" w:rsidR="0096733E" w:rsidRDefault="0096733E" w:rsidP="00BA0669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96733E">
        <w:rPr>
          <w:rFonts w:ascii="Times New Roman" w:eastAsia="Times New Roman" w:hAnsi="Times New Roman"/>
          <w:b/>
          <w:sz w:val="24"/>
          <w:szCs w:val="24"/>
          <w:lang w:eastAsia="pl-PL"/>
        </w:rPr>
        <w:t>Materiał:</w:t>
      </w: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 stal malowana proszkowo </w:t>
      </w:r>
    </w:p>
    <w:p w14:paraId="353D84CF" w14:textId="3E90C834" w:rsidR="008D4F0C" w:rsidRDefault="008D4F0C" w:rsidP="00BA0669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96733E">
        <w:rPr>
          <w:rFonts w:ascii="Times New Roman" w:eastAsia="Times New Roman" w:hAnsi="Times New Roman"/>
          <w:b/>
          <w:sz w:val="24"/>
          <w:szCs w:val="24"/>
          <w:lang w:eastAsia="pl-PL"/>
        </w:rPr>
        <w:t>Grubość drutu:</w:t>
      </w: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 4-5mm</w:t>
      </w:r>
    </w:p>
    <w:p w14:paraId="66065FDD" w14:textId="535D4755" w:rsidR="008D4F0C" w:rsidRPr="0096733E" w:rsidRDefault="008D4F0C" w:rsidP="00BA0669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96733E">
        <w:rPr>
          <w:rFonts w:ascii="Times New Roman" w:eastAsia="Times New Roman" w:hAnsi="Times New Roman"/>
          <w:b/>
          <w:sz w:val="24"/>
          <w:szCs w:val="24"/>
          <w:lang w:eastAsia="pl-PL"/>
        </w:rPr>
        <w:t>Obramienie kraty</w:t>
      </w:r>
      <w:r w:rsidRPr="0096733E">
        <w:rPr>
          <w:rFonts w:ascii="Times New Roman" w:eastAsia="Times New Roman" w:hAnsi="Times New Roman"/>
          <w:sz w:val="24"/>
          <w:szCs w:val="24"/>
          <w:lang w:eastAsia="pl-PL"/>
        </w:rPr>
        <w:t>: 8 mm</w:t>
      </w:r>
    </w:p>
    <w:p w14:paraId="04CDAB2B" w14:textId="0E731293" w:rsidR="004E4B5A" w:rsidRDefault="004E4B5A" w:rsidP="00BA0669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96733E">
        <w:rPr>
          <w:rFonts w:ascii="Times New Roman" w:eastAsia="Times New Roman" w:hAnsi="Times New Roman"/>
          <w:b/>
          <w:sz w:val="24"/>
          <w:szCs w:val="24"/>
          <w:lang w:eastAsia="pl-PL"/>
        </w:rPr>
        <w:t>Oczko kraty:</w:t>
      </w: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 5 x 5 cm</w:t>
      </w:r>
    </w:p>
    <w:p w14:paraId="5DF6425F" w14:textId="77777777" w:rsidR="004E4B5A" w:rsidRPr="00BA0669" w:rsidRDefault="004E4B5A" w:rsidP="00BA0669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9C0D73C" w14:textId="77777777" w:rsidR="00BA0669" w:rsidRDefault="00BA0669" w:rsidP="00BA0669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60E0CDC" w14:textId="1E879394" w:rsidR="005E3A36" w:rsidRDefault="0096733E" w:rsidP="005E3A36">
      <w:pPr>
        <w:tabs>
          <w:tab w:val="left" w:pos="1276"/>
        </w:tabs>
        <w:suppressAutoHyphens w:val="0"/>
        <w:spacing w:before="100" w:after="10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Rozmieszczenie treliaży na rośliny zgodnie z rysunkiem w projekcie zieleni  zewnętrznej </w:t>
      </w:r>
      <w:r>
        <w:rPr>
          <w:rFonts w:ascii="Times New Roman" w:eastAsia="Times New Roman" w:hAnsi="Times New Roman"/>
          <w:sz w:val="24"/>
          <w:szCs w:val="24"/>
          <w:lang w:eastAsia="pl-PL"/>
        </w:rPr>
        <w:br/>
        <w:t>i małej architektury.</w:t>
      </w:r>
    </w:p>
    <w:p w14:paraId="74103B9F" w14:textId="77777777" w:rsidR="00A551F4" w:rsidRDefault="00A551F4" w:rsidP="005E3A36">
      <w:pPr>
        <w:tabs>
          <w:tab w:val="left" w:pos="1276"/>
        </w:tabs>
        <w:suppressAutoHyphens w:val="0"/>
        <w:spacing w:before="100" w:after="10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DCC2B96" w14:textId="77777777" w:rsidR="00A551F4" w:rsidRDefault="00A551F4" w:rsidP="005E3A36">
      <w:pPr>
        <w:tabs>
          <w:tab w:val="left" w:pos="1276"/>
        </w:tabs>
        <w:suppressAutoHyphens w:val="0"/>
        <w:spacing w:before="100" w:after="10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8F2212E" w14:textId="77777777" w:rsidR="00C7028C" w:rsidRDefault="00C7028C" w:rsidP="005E3A36">
      <w:pPr>
        <w:tabs>
          <w:tab w:val="left" w:pos="1276"/>
        </w:tabs>
        <w:suppressAutoHyphens w:val="0"/>
        <w:spacing w:before="100" w:after="10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AF2807C" w14:textId="77777777" w:rsidR="00EF63A8" w:rsidRPr="0096733E" w:rsidRDefault="00EF63A8" w:rsidP="0096733E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pl-PL"/>
        </w:rPr>
      </w:pPr>
    </w:p>
    <w:p w14:paraId="0C744AA0" w14:textId="7174BC03" w:rsidR="00A4114E" w:rsidRDefault="00A4114E" w:rsidP="009F3356">
      <w:pPr>
        <w:pStyle w:val="Akapitzlist"/>
        <w:numPr>
          <w:ilvl w:val="0"/>
          <w:numId w:val="4"/>
        </w:numPr>
        <w:suppressAutoHyphens w:val="0"/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pl-PL"/>
        </w:rPr>
      </w:pPr>
      <w:r>
        <w:rPr>
          <w:rFonts w:ascii="Times New Roman" w:eastAsia="Times New Roman" w:hAnsi="Times New Roman"/>
          <w:b/>
          <w:sz w:val="24"/>
          <w:szCs w:val="24"/>
          <w:lang w:eastAsia="pl-PL"/>
        </w:rPr>
        <w:t>ELEMENTY  ZIELENI</w:t>
      </w:r>
    </w:p>
    <w:p w14:paraId="645F9AC3" w14:textId="77777777" w:rsidR="00A4114E" w:rsidRDefault="00A4114E" w:rsidP="00A4114E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pl-PL"/>
        </w:rPr>
      </w:pPr>
    </w:p>
    <w:p w14:paraId="42C12559" w14:textId="77777777" w:rsidR="00A4114E" w:rsidRDefault="004C17A1" w:rsidP="009F3356">
      <w:pPr>
        <w:pStyle w:val="Akapitzlist"/>
        <w:numPr>
          <w:ilvl w:val="1"/>
          <w:numId w:val="4"/>
        </w:numPr>
        <w:suppressAutoHyphens w:val="0"/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pl-PL"/>
        </w:rPr>
      </w:pPr>
      <w:r>
        <w:rPr>
          <w:rFonts w:ascii="Times New Roman" w:eastAsia="Times New Roman" w:hAnsi="Times New Roman"/>
          <w:i/>
          <w:sz w:val="24"/>
          <w:szCs w:val="24"/>
          <w:lang w:eastAsia="pl-PL"/>
        </w:rPr>
        <w:t>PARTHENOCISSUS TRICUSPIDATA</w:t>
      </w:r>
    </w:p>
    <w:p w14:paraId="06C2A080" w14:textId="77777777" w:rsidR="00A4114E" w:rsidRDefault="00A4114E" w:rsidP="00A4114E">
      <w:pPr>
        <w:pStyle w:val="Akapitzlist"/>
        <w:suppressAutoHyphens w:val="0"/>
        <w:spacing w:after="0" w:line="240" w:lineRule="auto"/>
        <w:ind w:left="1080"/>
        <w:jc w:val="center"/>
        <w:rPr>
          <w:rFonts w:ascii="Times New Roman" w:eastAsia="Times New Roman" w:hAnsi="Times New Roman"/>
          <w:i/>
          <w:sz w:val="24"/>
          <w:szCs w:val="24"/>
          <w:lang w:eastAsia="pl-PL"/>
        </w:rPr>
      </w:pPr>
    </w:p>
    <w:p w14:paraId="739407D1" w14:textId="77777777" w:rsidR="00A4114E" w:rsidRPr="00A4114E" w:rsidRDefault="00041A19" w:rsidP="00A4114E">
      <w:pPr>
        <w:suppressAutoHyphens w:val="0"/>
        <w:spacing w:after="0" w:line="240" w:lineRule="auto"/>
        <w:ind w:left="720"/>
        <w:jc w:val="center"/>
        <w:rPr>
          <w:rFonts w:ascii="Times New Roman" w:eastAsia="Times New Roman" w:hAnsi="Times New Roman"/>
          <w:i/>
          <w:sz w:val="24"/>
          <w:szCs w:val="24"/>
          <w:lang w:eastAsia="pl-PL"/>
        </w:rPr>
      </w:pPr>
      <w:r>
        <w:rPr>
          <w:rFonts w:ascii="Times New Roman" w:eastAsia="Times New Roman" w:hAnsi="Times New Roman"/>
          <w:i/>
          <w:sz w:val="24"/>
          <w:szCs w:val="24"/>
          <w:lang w:eastAsia="pl-PL"/>
        </w:rPr>
        <w:pict w14:anchorId="6EB9D4A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0pt;height:180.75pt">
            <v:imagedata r:id="rId11" o:title="pol_pl_Winobluszcz-trojklapowy-Veitchii-35977_6"/>
          </v:shape>
        </w:pict>
      </w:r>
    </w:p>
    <w:p w14:paraId="10FCDB68" w14:textId="77777777" w:rsidR="00406687" w:rsidRDefault="00406687" w:rsidP="00406687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pl-PL"/>
        </w:rPr>
      </w:pPr>
    </w:p>
    <w:p w14:paraId="4F79EFA2" w14:textId="400086A9" w:rsidR="00406687" w:rsidRDefault="00406687" w:rsidP="00406687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>Winobluszcz trójklapowy- s</w:t>
      </w:r>
      <w:r w:rsidRPr="00406687">
        <w:rPr>
          <w:rFonts w:ascii="Times New Roman" w:eastAsia="Times New Roman" w:hAnsi="Times New Roman"/>
          <w:sz w:val="24"/>
          <w:szCs w:val="24"/>
          <w:lang w:eastAsia="pl-PL"/>
        </w:rPr>
        <w:t>ilne pnącze, samo czepiające się murów przylgami na końcach wąsów czepnych; mało wymagające, zdrowe, ale może marznąć. Liście ciemnozielone,</w:t>
      </w: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 ułożone dachówkowato, jesienią</w:t>
      </w:r>
      <w:r w:rsidRPr="00406687">
        <w:rPr>
          <w:rFonts w:ascii="Times New Roman" w:eastAsia="Times New Roman" w:hAnsi="Times New Roman"/>
          <w:sz w:val="24"/>
          <w:szCs w:val="24"/>
          <w:lang w:eastAsia="pl-PL"/>
        </w:rPr>
        <w:t xml:space="preserve"> przebarwiające się</w:t>
      </w:r>
      <w:r w:rsidR="00C867F4">
        <w:rPr>
          <w:rFonts w:ascii="Times New Roman" w:eastAsia="Times New Roman" w:hAnsi="Times New Roman"/>
          <w:sz w:val="24"/>
          <w:szCs w:val="24"/>
          <w:lang w:eastAsia="pl-PL"/>
        </w:rPr>
        <w:t xml:space="preserve"> na kolor szkarłatny</w:t>
      </w:r>
      <w:r w:rsidRPr="00406687">
        <w:rPr>
          <w:rFonts w:ascii="Times New Roman" w:eastAsia="Times New Roman" w:hAnsi="Times New Roman"/>
          <w:sz w:val="24"/>
          <w:szCs w:val="24"/>
          <w:lang w:eastAsia="pl-PL"/>
        </w:rPr>
        <w:t>, zwłaszcza na stanowiskach słonecznych. Osiąga 10-20m (1-2m rocznie).</w:t>
      </w: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 Ma niewielkie wymagania glebowe. Może </w:t>
      </w:r>
      <w:r w:rsidRPr="00406687">
        <w:rPr>
          <w:rFonts w:ascii="Times New Roman" w:eastAsia="Times New Roman" w:hAnsi="Times New Roman"/>
          <w:sz w:val="24"/>
          <w:szCs w:val="24"/>
          <w:lang w:eastAsia="pl-PL"/>
        </w:rPr>
        <w:t xml:space="preserve"> rosnąć przy nowych elewacjach, ponieważ toleruje wapń.</w:t>
      </w:r>
    </w:p>
    <w:p w14:paraId="13EB054D" w14:textId="77777777" w:rsidR="00406687" w:rsidRDefault="00406687" w:rsidP="00406687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A372095" w14:textId="77777777" w:rsidR="00C4066A" w:rsidRDefault="00C4066A" w:rsidP="00406687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pl-PL"/>
        </w:rPr>
      </w:pPr>
    </w:p>
    <w:p w14:paraId="6FE9C426" w14:textId="77777777" w:rsidR="00406687" w:rsidRPr="00406687" w:rsidRDefault="00406687" w:rsidP="00406687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4C17A1">
        <w:rPr>
          <w:rFonts w:ascii="Times New Roman" w:eastAsia="Times New Roman" w:hAnsi="Times New Roman"/>
          <w:b/>
          <w:sz w:val="24"/>
          <w:szCs w:val="24"/>
          <w:lang w:eastAsia="pl-PL"/>
        </w:rPr>
        <w:t>Gleba:</w:t>
      </w:r>
      <w:r w:rsidRPr="00406687">
        <w:rPr>
          <w:rFonts w:ascii="Times New Roman" w:eastAsia="Times New Roman" w:hAnsi="Times New Roman"/>
          <w:sz w:val="24"/>
          <w:szCs w:val="24"/>
          <w:lang w:eastAsia="pl-PL"/>
        </w:rPr>
        <w:t xml:space="preserve"> każda ogrodowa</w:t>
      </w:r>
    </w:p>
    <w:p w14:paraId="7616E5B4" w14:textId="77777777" w:rsidR="00406687" w:rsidRPr="00406687" w:rsidRDefault="00406687" w:rsidP="00406687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4C17A1">
        <w:rPr>
          <w:rFonts w:ascii="Times New Roman" w:eastAsia="Times New Roman" w:hAnsi="Times New Roman"/>
          <w:b/>
          <w:sz w:val="24"/>
          <w:szCs w:val="24"/>
          <w:lang w:eastAsia="pl-PL"/>
        </w:rPr>
        <w:t>Pokrój:</w:t>
      </w:r>
      <w:r w:rsidRPr="00406687">
        <w:rPr>
          <w:rFonts w:ascii="Times New Roman" w:eastAsia="Times New Roman" w:hAnsi="Times New Roman"/>
          <w:sz w:val="24"/>
          <w:szCs w:val="24"/>
          <w:lang w:eastAsia="pl-PL"/>
        </w:rPr>
        <w:t xml:space="preserve"> pnącze</w:t>
      </w:r>
    </w:p>
    <w:p w14:paraId="67772CFD" w14:textId="77777777" w:rsidR="00406687" w:rsidRPr="00406687" w:rsidRDefault="00406687" w:rsidP="00406687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4C17A1">
        <w:rPr>
          <w:rFonts w:ascii="Times New Roman" w:eastAsia="Times New Roman" w:hAnsi="Times New Roman"/>
          <w:b/>
          <w:sz w:val="24"/>
          <w:szCs w:val="24"/>
          <w:lang w:eastAsia="pl-PL"/>
        </w:rPr>
        <w:t>Wysokość:</w:t>
      </w:r>
      <w:r w:rsidRPr="00406687">
        <w:rPr>
          <w:rFonts w:ascii="Times New Roman" w:eastAsia="Times New Roman" w:hAnsi="Times New Roman"/>
          <w:sz w:val="24"/>
          <w:szCs w:val="24"/>
          <w:lang w:eastAsia="pl-PL"/>
        </w:rPr>
        <w:t xml:space="preserve"> do 20 m</w:t>
      </w:r>
    </w:p>
    <w:p w14:paraId="6205D6D3" w14:textId="77777777" w:rsidR="00406687" w:rsidRPr="00406687" w:rsidRDefault="00406687" w:rsidP="00406687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4C17A1">
        <w:rPr>
          <w:rFonts w:ascii="Times New Roman" w:eastAsia="Times New Roman" w:hAnsi="Times New Roman"/>
          <w:b/>
          <w:sz w:val="24"/>
          <w:szCs w:val="24"/>
          <w:lang w:eastAsia="pl-PL"/>
        </w:rPr>
        <w:t>Kolor owoców:</w:t>
      </w:r>
      <w:r w:rsidRPr="00406687">
        <w:rPr>
          <w:rFonts w:ascii="Times New Roman" w:eastAsia="Times New Roman" w:hAnsi="Times New Roman"/>
          <w:sz w:val="24"/>
          <w:szCs w:val="24"/>
          <w:lang w:eastAsia="pl-PL"/>
        </w:rPr>
        <w:t xml:space="preserve"> granatowe</w:t>
      </w:r>
    </w:p>
    <w:p w14:paraId="150F5298" w14:textId="77777777" w:rsidR="00406687" w:rsidRPr="00406687" w:rsidRDefault="00406687" w:rsidP="00406687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4C17A1">
        <w:rPr>
          <w:rFonts w:ascii="Times New Roman" w:eastAsia="Times New Roman" w:hAnsi="Times New Roman"/>
          <w:b/>
          <w:sz w:val="24"/>
          <w:szCs w:val="24"/>
          <w:lang w:eastAsia="pl-PL"/>
        </w:rPr>
        <w:t>Trwałość liści:</w:t>
      </w: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Pr="00406687">
        <w:rPr>
          <w:rFonts w:ascii="Times New Roman" w:eastAsia="Times New Roman" w:hAnsi="Times New Roman"/>
          <w:sz w:val="24"/>
          <w:szCs w:val="24"/>
          <w:lang w:eastAsia="pl-PL"/>
        </w:rPr>
        <w:t>sezonowe</w:t>
      </w:r>
    </w:p>
    <w:p w14:paraId="07E040F4" w14:textId="77777777" w:rsidR="00406687" w:rsidRPr="00406687" w:rsidRDefault="00406687" w:rsidP="00406687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4C17A1">
        <w:rPr>
          <w:rFonts w:ascii="Times New Roman" w:eastAsia="Times New Roman" w:hAnsi="Times New Roman"/>
          <w:b/>
          <w:sz w:val="24"/>
          <w:szCs w:val="24"/>
          <w:lang w:eastAsia="pl-PL"/>
        </w:rPr>
        <w:t>Stanowisko:</w:t>
      </w:r>
      <w:r w:rsidRPr="00406687">
        <w:rPr>
          <w:rFonts w:ascii="Times New Roman" w:eastAsia="Times New Roman" w:hAnsi="Times New Roman"/>
          <w:sz w:val="24"/>
          <w:szCs w:val="24"/>
          <w:lang w:eastAsia="pl-PL"/>
        </w:rPr>
        <w:t xml:space="preserve"> słońce, półcień</w:t>
      </w:r>
    </w:p>
    <w:p w14:paraId="412878CD" w14:textId="77777777" w:rsidR="00A4114E" w:rsidRPr="00A4114E" w:rsidRDefault="00406687" w:rsidP="00406687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4C17A1">
        <w:rPr>
          <w:rFonts w:ascii="Times New Roman" w:eastAsia="Times New Roman" w:hAnsi="Times New Roman"/>
          <w:b/>
          <w:sz w:val="24"/>
          <w:szCs w:val="24"/>
          <w:lang w:eastAsia="pl-PL"/>
        </w:rPr>
        <w:t>Zastosowanie:</w:t>
      </w:r>
      <w:r w:rsidRPr="00406687">
        <w:rPr>
          <w:rFonts w:ascii="Times New Roman" w:eastAsia="Times New Roman" w:hAnsi="Times New Roman"/>
          <w:sz w:val="24"/>
          <w:szCs w:val="24"/>
          <w:lang w:eastAsia="pl-PL"/>
        </w:rPr>
        <w:t xml:space="preserve"> sadzona przy podporach</w:t>
      </w:r>
    </w:p>
    <w:p w14:paraId="1DE5F192" w14:textId="37DC2F54" w:rsidR="00C4066A" w:rsidRDefault="0096733E" w:rsidP="00406687">
      <w:pPr>
        <w:spacing w:before="100" w:beforeAutospacing="1" w:after="100" w:afterAutospacing="1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>Nasadzenia winobluszczu trójklapowego zgodnie z rysunkiem w projekcie zieleni  zewnętrznej i małej architektury.</w:t>
      </w:r>
    </w:p>
    <w:p w14:paraId="19713479" w14:textId="109EBFD5" w:rsidR="00406687" w:rsidRDefault="00406687" w:rsidP="009F3356">
      <w:pPr>
        <w:pStyle w:val="Akapitzlist"/>
        <w:numPr>
          <w:ilvl w:val="1"/>
          <w:numId w:val="4"/>
        </w:numPr>
        <w:spacing w:before="100" w:beforeAutospacing="1" w:after="100" w:afterAutospacing="1"/>
        <w:rPr>
          <w:rFonts w:ascii="Times New Roman" w:eastAsia="Times New Roman" w:hAnsi="Times New Roman"/>
          <w:i/>
          <w:sz w:val="24"/>
          <w:szCs w:val="24"/>
          <w:lang w:eastAsia="pl-PL"/>
        </w:rPr>
      </w:pPr>
      <w:r w:rsidRPr="00406687">
        <w:rPr>
          <w:rFonts w:ascii="Times New Roman" w:eastAsia="Times New Roman" w:hAnsi="Times New Roman"/>
          <w:i/>
          <w:sz w:val="24"/>
          <w:szCs w:val="24"/>
          <w:lang w:eastAsia="pl-PL"/>
        </w:rPr>
        <w:lastRenderedPageBreak/>
        <w:t xml:space="preserve"> </w:t>
      </w:r>
      <w:r w:rsidR="00C867F4">
        <w:rPr>
          <w:rFonts w:ascii="Times New Roman" w:eastAsia="Times New Roman" w:hAnsi="Times New Roman"/>
          <w:i/>
          <w:sz w:val="24"/>
          <w:szCs w:val="24"/>
          <w:lang w:eastAsia="pl-PL"/>
        </w:rPr>
        <w:t>PRUNUS SERRULATA</w:t>
      </w:r>
      <w:r w:rsidR="004C17A1">
        <w:rPr>
          <w:rFonts w:ascii="Times New Roman" w:eastAsia="Times New Roman" w:hAnsi="Times New Roman"/>
          <w:i/>
          <w:sz w:val="24"/>
          <w:szCs w:val="24"/>
          <w:lang w:eastAsia="pl-PL"/>
        </w:rPr>
        <w:t xml:space="preserve"> </w:t>
      </w:r>
    </w:p>
    <w:p w14:paraId="50DC5331" w14:textId="1BF66BA0" w:rsidR="00C867F4" w:rsidRDefault="00C867F4" w:rsidP="00C867F4">
      <w:pPr>
        <w:spacing w:before="100" w:beforeAutospacing="1" w:after="100" w:afterAutospacing="1"/>
        <w:ind w:left="720"/>
        <w:jc w:val="center"/>
        <w:rPr>
          <w:rFonts w:ascii="Times New Roman" w:eastAsia="Times New Roman" w:hAnsi="Times New Roman"/>
          <w:i/>
          <w:sz w:val="24"/>
          <w:szCs w:val="24"/>
          <w:highlight w:val="yellow"/>
          <w:lang w:eastAsia="pl-PL"/>
        </w:rPr>
      </w:pPr>
      <w:r>
        <w:rPr>
          <w:noProof/>
          <w:lang w:eastAsia="pl-PL"/>
        </w:rPr>
        <w:drawing>
          <wp:inline distT="0" distB="0" distL="0" distR="0" wp14:anchorId="748B0EFE" wp14:editId="664B4FB4">
            <wp:extent cx="3825042" cy="2156224"/>
            <wp:effectExtent l="0" t="0" r="4445" b="0"/>
            <wp:docPr id="52966505" name="Obraz 3" descr="Obraz zawierający na wolnym powietrzu, niebo, roślina, zakwitani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66505" name="Obraz 3" descr="Obraz zawierający na wolnym powietrzu, niebo, roślina, zakwitanie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245" cy="216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6CE50" w14:textId="77777777" w:rsidR="00C867F4" w:rsidRPr="003018CD" w:rsidRDefault="00C867F4" w:rsidP="00C867F4">
      <w:pPr>
        <w:spacing w:before="100" w:beforeAutospacing="1" w:after="100" w:afterAutospacing="1"/>
        <w:ind w:left="720"/>
        <w:jc w:val="center"/>
        <w:rPr>
          <w:rFonts w:ascii="Times New Roman" w:eastAsia="Times New Roman" w:hAnsi="Times New Roman"/>
          <w:i/>
          <w:sz w:val="24"/>
          <w:szCs w:val="24"/>
          <w:highlight w:val="yellow"/>
          <w:lang w:eastAsia="pl-PL"/>
        </w:rPr>
      </w:pPr>
    </w:p>
    <w:p w14:paraId="7EC66F48" w14:textId="5F54E6DE" w:rsidR="008E130F" w:rsidRDefault="0049642C" w:rsidP="008E130F">
      <w:pPr>
        <w:spacing w:before="100" w:beforeAutospacing="1" w:after="0"/>
        <w:jc w:val="both"/>
        <w:rPr>
          <w:rFonts w:ascii="Times New Roman" w:eastAsia="Times New Roman" w:hAnsi="Times New Roman"/>
          <w:bCs/>
          <w:sz w:val="24"/>
          <w:szCs w:val="24"/>
          <w:lang w:eastAsia="pl-PL"/>
        </w:rPr>
      </w:pPr>
      <w:r w:rsidRPr="00C867F4">
        <w:rPr>
          <w:rFonts w:ascii="Times New Roman" w:eastAsia="Times New Roman" w:hAnsi="Times New Roman"/>
          <w:sz w:val="24"/>
          <w:szCs w:val="24"/>
          <w:lang w:eastAsia="pl-PL"/>
        </w:rPr>
        <w:t xml:space="preserve">Wiśnia </w:t>
      </w:r>
      <w:r w:rsidR="00C867F4">
        <w:rPr>
          <w:rFonts w:ascii="Times New Roman" w:eastAsia="Times New Roman" w:hAnsi="Times New Roman"/>
          <w:sz w:val="24"/>
          <w:szCs w:val="24"/>
          <w:lang w:eastAsia="pl-PL"/>
        </w:rPr>
        <w:t xml:space="preserve">Piłkowana </w:t>
      </w:r>
      <w:proofErr w:type="spellStart"/>
      <w:r w:rsidR="00C867F4">
        <w:rPr>
          <w:rFonts w:ascii="Times New Roman" w:eastAsia="Times New Roman" w:hAnsi="Times New Roman"/>
          <w:sz w:val="24"/>
          <w:szCs w:val="24"/>
          <w:lang w:eastAsia="pl-PL"/>
        </w:rPr>
        <w:t>Kanzan</w:t>
      </w:r>
      <w:proofErr w:type="spellEnd"/>
      <w:r w:rsidR="00C867F4">
        <w:rPr>
          <w:rFonts w:ascii="Times New Roman" w:eastAsia="Times New Roman" w:hAnsi="Times New Roman"/>
          <w:sz w:val="24"/>
          <w:szCs w:val="24"/>
          <w:lang w:eastAsia="pl-PL"/>
        </w:rPr>
        <w:t xml:space="preserve"> kwitnie różowymi pełnymi kwiatami o średnicy 6 cm, które rosną na szypułkach. Okres kwitnienia przypada na kwiecień i maj. Kwiaty rozwijają się przed liśćmi i pachną delikatnie. Posiada liście eliptyczne, błyszcz</w:t>
      </w:r>
      <w:r w:rsidR="008E130F">
        <w:rPr>
          <w:rFonts w:ascii="Times New Roman" w:eastAsia="Times New Roman" w:hAnsi="Times New Roman"/>
          <w:sz w:val="24"/>
          <w:szCs w:val="24"/>
          <w:lang w:eastAsia="pl-PL"/>
        </w:rPr>
        <w:t>ą</w:t>
      </w:r>
      <w:r w:rsidR="00C867F4">
        <w:rPr>
          <w:rFonts w:ascii="Times New Roman" w:eastAsia="Times New Roman" w:hAnsi="Times New Roman"/>
          <w:sz w:val="24"/>
          <w:szCs w:val="24"/>
          <w:lang w:eastAsia="pl-PL"/>
        </w:rPr>
        <w:t xml:space="preserve">ce o delikatnie </w:t>
      </w:r>
      <w:r w:rsidR="008E130F">
        <w:rPr>
          <w:rFonts w:ascii="Times New Roman" w:eastAsia="Times New Roman" w:hAnsi="Times New Roman"/>
          <w:sz w:val="24"/>
          <w:szCs w:val="24"/>
          <w:lang w:eastAsia="pl-PL"/>
        </w:rPr>
        <w:t>piłkowanych</w:t>
      </w:r>
      <w:r w:rsidR="008E130F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 </w:t>
      </w:r>
      <w:r w:rsidR="008E130F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brzegach. Owoce nie są jadalne dla ludzi, są pożywieniem dla ptaków. Drzewo dorasta do wysokości </w:t>
      </w:r>
      <w:r w:rsidR="0096733E">
        <w:rPr>
          <w:rFonts w:ascii="Times New Roman" w:eastAsia="Times New Roman" w:hAnsi="Times New Roman"/>
          <w:bCs/>
          <w:sz w:val="24"/>
          <w:szCs w:val="24"/>
          <w:lang w:eastAsia="pl-PL"/>
        </w:rPr>
        <w:br/>
      </w:r>
      <w:r w:rsidR="008E130F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ok. 5 metrów. </w:t>
      </w:r>
    </w:p>
    <w:p w14:paraId="44A47635" w14:textId="781F2949" w:rsidR="00F71064" w:rsidRPr="008E130F" w:rsidRDefault="008E130F" w:rsidP="008E130F">
      <w:pPr>
        <w:spacing w:after="100" w:afterAutospacing="1"/>
        <w:jc w:val="both"/>
        <w:rPr>
          <w:rFonts w:ascii="Times New Roman" w:eastAsia="Times New Roman" w:hAnsi="Times New Roman"/>
          <w:bCs/>
          <w:sz w:val="24"/>
          <w:szCs w:val="24"/>
          <w:lang w:eastAsia="pl-PL"/>
        </w:rPr>
      </w:pPr>
      <w:r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Drzewo powinno się sadzić w miejscu słonecznym lub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pl-PL"/>
        </w:rPr>
        <w:t>półcienistym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. Nie ma szczególnych wymagań glebowych. Jest odporne na suszę i całkowicie mrozoodporne w naszym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pl-PL"/>
        </w:rPr>
        <w:t>klimacie.</w:t>
      </w:r>
      <w:r w:rsidR="00F71064">
        <w:rPr>
          <w:rFonts w:ascii="Times New Roman" w:eastAsia="Times New Roman" w:hAnsi="Times New Roman"/>
          <w:bCs/>
          <w:sz w:val="24"/>
          <w:szCs w:val="24"/>
          <w:lang w:eastAsia="pl-PL"/>
        </w:rPr>
        <w:t>Pielęgnację</w:t>
      </w:r>
      <w:proofErr w:type="spellEnd"/>
      <w:r w:rsidR="00F71064"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 należy przeprowadzać z uwzględnieniem funkcji kinowej.</w:t>
      </w:r>
    </w:p>
    <w:p w14:paraId="587D0B89" w14:textId="6089637C" w:rsidR="00406687" w:rsidRPr="00C867F4" w:rsidRDefault="00406687" w:rsidP="00406687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0307537" w14:textId="0288403B" w:rsidR="00406687" w:rsidRPr="00C867F4" w:rsidRDefault="00406687" w:rsidP="00406687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867F4">
        <w:rPr>
          <w:rFonts w:ascii="Times New Roman" w:eastAsia="Times New Roman" w:hAnsi="Times New Roman"/>
          <w:b/>
          <w:sz w:val="24"/>
          <w:szCs w:val="24"/>
          <w:lang w:eastAsia="pl-PL"/>
        </w:rPr>
        <w:t>Wysokość:</w:t>
      </w:r>
      <w:r w:rsidRPr="00C867F4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8E130F">
        <w:rPr>
          <w:rFonts w:ascii="Times New Roman" w:eastAsia="Times New Roman" w:hAnsi="Times New Roman"/>
          <w:sz w:val="24"/>
          <w:szCs w:val="24"/>
          <w:lang w:eastAsia="pl-PL"/>
        </w:rPr>
        <w:t>ok. 5m</w:t>
      </w:r>
    </w:p>
    <w:p w14:paraId="6E0D8EC7" w14:textId="17C362F5" w:rsidR="00FE4530" w:rsidRPr="00C867F4" w:rsidRDefault="00FE4530" w:rsidP="00406687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867F4">
        <w:rPr>
          <w:rFonts w:ascii="Times New Roman" w:eastAsia="Times New Roman" w:hAnsi="Times New Roman"/>
          <w:b/>
          <w:sz w:val="24"/>
          <w:szCs w:val="24"/>
          <w:lang w:eastAsia="pl-PL"/>
        </w:rPr>
        <w:t>Kwiaty:</w:t>
      </w:r>
      <w:r w:rsidRPr="00C867F4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8E130F">
        <w:rPr>
          <w:rFonts w:ascii="Times New Roman" w:eastAsia="Times New Roman" w:hAnsi="Times New Roman"/>
          <w:sz w:val="24"/>
          <w:szCs w:val="24"/>
          <w:lang w:eastAsia="pl-PL"/>
        </w:rPr>
        <w:t>pełne o średnicy 6 cm</w:t>
      </w:r>
    </w:p>
    <w:p w14:paraId="192B534B" w14:textId="14F9AEB4" w:rsidR="00406687" w:rsidRPr="00C867F4" w:rsidRDefault="00406687" w:rsidP="00406687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867F4">
        <w:rPr>
          <w:rFonts w:ascii="Times New Roman" w:eastAsia="Times New Roman" w:hAnsi="Times New Roman"/>
          <w:b/>
          <w:sz w:val="24"/>
          <w:szCs w:val="24"/>
          <w:lang w:eastAsia="pl-PL"/>
        </w:rPr>
        <w:t>Kolor kwiatów:</w:t>
      </w:r>
      <w:r w:rsidRPr="00C867F4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8E130F">
        <w:rPr>
          <w:rFonts w:ascii="Times New Roman" w:eastAsia="Times New Roman" w:hAnsi="Times New Roman"/>
          <w:sz w:val="24"/>
          <w:szCs w:val="24"/>
          <w:lang w:eastAsia="pl-PL"/>
        </w:rPr>
        <w:t>różowy</w:t>
      </w:r>
    </w:p>
    <w:p w14:paraId="2E272669" w14:textId="2B04BFE1" w:rsidR="00406687" w:rsidRPr="00C867F4" w:rsidRDefault="008E130F" w:rsidP="00406687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Mrozoodporność: </w:t>
      </w:r>
      <w:r>
        <w:rPr>
          <w:rFonts w:ascii="Times New Roman" w:eastAsia="Times New Roman" w:hAnsi="Times New Roman"/>
          <w:bCs/>
          <w:sz w:val="24"/>
          <w:szCs w:val="24"/>
          <w:lang w:eastAsia="pl-PL"/>
        </w:rPr>
        <w:t>tak</w:t>
      </w:r>
      <w:r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 </w:t>
      </w:r>
    </w:p>
    <w:p w14:paraId="2EF94C88" w14:textId="58A2400B" w:rsidR="00406687" w:rsidRPr="00C867F4" w:rsidRDefault="00406687" w:rsidP="00406687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867F4">
        <w:rPr>
          <w:rFonts w:ascii="Times New Roman" w:eastAsia="Times New Roman" w:hAnsi="Times New Roman"/>
          <w:b/>
          <w:sz w:val="24"/>
          <w:szCs w:val="24"/>
          <w:lang w:eastAsia="pl-PL"/>
        </w:rPr>
        <w:t>Stanowisko:</w:t>
      </w:r>
      <w:r w:rsidRPr="00C867F4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8E130F">
        <w:rPr>
          <w:rFonts w:ascii="Times New Roman" w:eastAsia="Times New Roman" w:hAnsi="Times New Roman"/>
          <w:sz w:val="24"/>
          <w:szCs w:val="24"/>
          <w:lang w:eastAsia="pl-PL"/>
        </w:rPr>
        <w:t xml:space="preserve">słoneczne / </w:t>
      </w:r>
      <w:proofErr w:type="spellStart"/>
      <w:r w:rsidR="008E130F">
        <w:rPr>
          <w:rFonts w:ascii="Times New Roman" w:eastAsia="Times New Roman" w:hAnsi="Times New Roman"/>
          <w:sz w:val="24"/>
          <w:szCs w:val="24"/>
          <w:lang w:eastAsia="pl-PL"/>
        </w:rPr>
        <w:t>półcieniste</w:t>
      </w:r>
      <w:proofErr w:type="spellEnd"/>
    </w:p>
    <w:p w14:paraId="2CF9D4B3" w14:textId="27C4C82D" w:rsidR="00406687" w:rsidRDefault="008E130F" w:rsidP="00FE4530">
      <w:pPr>
        <w:suppressAutoHyphens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b/>
          <w:sz w:val="24"/>
          <w:szCs w:val="24"/>
          <w:lang w:eastAsia="pl-PL"/>
        </w:rPr>
        <w:t>Odporność na suszę</w:t>
      </w:r>
      <w:r w:rsidR="00FE4530" w:rsidRPr="00C867F4">
        <w:rPr>
          <w:rFonts w:ascii="Times New Roman" w:eastAsia="Times New Roman" w:hAnsi="Times New Roman"/>
          <w:b/>
          <w:sz w:val="24"/>
          <w:szCs w:val="24"/>
          <w:lang w:eastAsia="pl-PL"/>
        </w:rPr>
        <w:t>:</w:t>
      </w:r>
      <w:r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pl-PL"/>
        </w:rPr>
        <w:t>tak</w:t>
      </w:r>
      <w:r w:rsidR="00FE4530" w:rsidRPr="00C867F4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</w:p>
    <w:p w14:paraId="7FDA35F4" w14:textId="42E19355" w:rsidR="008E130F" w:rsidRDefault="008E130F" w:rsidP="008E130F">
      <w:pPr>
        <w:suppressAutoHyphens w:val="0"/>
        <w:spacing w:after="0" w:line="240" w:lineRule="auto"/>
        <w:rPr>
          <w:rFonts w:ascii="Times New Roman" w:eastAsia="Times New Roman" w:hAnsi="Times New Roman"/>
          <w:sz w:val="24"/>
          <w:szCs w:val="24"/>
          <w:lang w:eastAsia="pl-PL"/>
        </w:rPr>
      </w:pPr>
      <w:r w:rsidRPr="004C17A1">
        <w:rPr>
          <w:rFonts w:ascii="Times New Roman" w:eastAsia="Times New Roman" w:hAnsi="Times New Roman"/>
          <w:b/>
          <w:sz w:val="24"/>
          <w:szCs w:val="24"/>
          <w:lang w:eastAsia="pl-PL"/>
        </w:rPr>
        <w:t>Okres kwitnienia:</w:t>
      </w: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 wiosna IV, V </w:t>
      </w:r>
      <w:r>
        <w:rPr>
          <w:rFonts w:ascii="Times New Roman" w:eastAsia="Times New Roman" w:hAnsi="Times New Roman"/>
          <w:sz w:val="24"/>
          <w:szCs w:val="24"/>
          <w:lang w:eastAsia="pl-PL"/>
        </w:rPr>
        <w:br/>
      </w:r>
    </w:p>
    <w:p w14:paraId="478F000E" w14:textId="10FAF06F" w:rsidR="00C4066A" w:rsidRDefault="0096733E" w:rsidP="0096733E">
      <w:pPr>
        <w:spacing w:before="100" w:beforeAutospacing="1" w:after="100" w:afterAutospacing="1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>Nasadzenia wiśni japońskiej zgodnie z rysunkiem w projekcie zieleni  zewnętrznej i małej architektury.</w:t>
      </w:r>
    </w:p>
    <w:p w14:paraId="18038E78" w14:textId="45D9E59C" w:rsidR="00673966" w:rsidRPr="0096733E" w:rsidRDefault="003018CD" w:rsidP="0096733E">
      <w:pPr>
        <w:pStyle w:val="Akapitzlist"/>
        <w:numPr>
          <w:ilvl w:val="1"/>
          <w:numId w:val="4"/>
        </w:numPr>
        <w:spacing w:before="100" w:beforeAutospacing="1" w:after="100" w:afterAutospacing="1"/>
        <w:rPr>
          <w:rFonts w:ascii="Times New Roman" w:eastAsia="Times New Roman" w:hAnsi="Times New Roman"/>
          <w:i/>
          <w:sz w:val="24"/>
          <w:szCs w:val="24"/>
          <w:lang w:eastAsia="pl-PL"/>
        </w:rPr>
      </w:pPr>
      <w:r>
        <w:rPr>
          <w:rFonts w:ascii="Times New Roman" w:eastAsia="Times New Roman" w:hAnsi="Times New Roman"/>
          <w:i/>
          <w:sz w:val="24"/>
          <w:szCs w:val="24"/>
          <w:lang w:eastAsia="pl-PL"/>
        </w:rPr>
        <w:t>CLEMATIS MONTANA RUBENS</w:t>
      </w:r>
    </w:p>
    <w:p w14:paraId="5B7D5FBE" w14:textId="20F27EA1" w:rsidR="00673966" w:rsidRDefault="00E73315" w:rsidP="00673966">
      <w:pPr>
        <w:pStyle w:val="Akapitzlist"/>
        <w:spacing w:before="100" w:beforeAutospacing="1" w:after="100" w:afterAutospacing="1"/>
        <w:ind w:left="1080"/>
        <w:jc w:val="center"/>
        <w:rPr>
          <w:rFonts w:ascii="Times New Roman" w:eastAsia="Times New Roman" w:hAnsi="Times New Roman"/>
          <w:i/>
          <w:sz w:val="24"/>
          <w:szCs w:val="24"/>
          <w:lang w:eastAsia="pl-PL"/>
        </w:rPr>
      </w:pPr>
      <w:r>
        <w:rPr>
          <w:noProof/>
          <w:lang w:eastAsia="pl-PL"/>
        </w:rPr>
        <w:drawing>
          <wp:inline distT="0" distB="0" distL="0" distR="0" wp14:anchorId="6846DC2B" wp14:editId="7343CE92">
            <wp:extent cx="2105025" cy="2105025"/>
            <wp:effectExtent l="0" t="0" r="9525" b="9525"/>
            <wp:docPr id="1308764415" name="Obraz 1" descr="POWOJNIK | Internetowy sklep ogrodnicz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OWOJNIK | Internetowy sklep ogrodniczy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75069" w14:textId="459A4D38" w:rsidR="00BF2D49" w:rsidRDefault="003018CD" w:rsidP="0096733E">
      <w:pPr>
        <w:spacing w:before="100" w:beforeAutospacing="1" w:after="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Powojnik Montana Rubens </w:t>
      </w:r>
      <w:r w:rsidR="009E3DE5">
        <w:rPr>
          <w:rFonts w:ascii="Times New Roman" w:eastAsia="Times New Roman" w:hAnsi="Times New Roman"/>
          <w:sz w:val="24"/>
          <w:szCs w:val="24"/>
          <w:lang w:eastAsia="pl-PL"/>
        </w:rPr>
        <w:t xml:space="preserve">jest odmianą powojnika górskiego, botanicznego, bardzo obficie </w:t>
      </w:r>
      <w:r w:rsidR="0096733E">
        <w:rPr>
          <w:rFonts w:ascii="Times New Roman" w:eastAsia="Times New Roman" w:hAnsi="Times New Roman"/>
          <w:sz w:val="24"/>
          <w:szCs w:val="24"/>
          <w:lang w:eastAsia="pl-PL"/>
        </w:rPr>
        <w:br/>
      </w:r>
      <w:r w:rsidR="009E3DE5">
        <w:rPr>
          <w:rFonts w:ascii="Times New Roman" w:eastAsia="Times New Roman" w:hAnsi="Times New Roman"/>
          <w:sz w:val="24"/>
          <w:szCs w:val="24"/>
          <w:lang w:eastAsia="pl-PL"/>
        </w:rPr>
        <w:t>i długo kwitnący, szybko rosnący. Pielęgnacja i wymagania: powojnik lubi miejsca osłonięte, a zarazem słoneczne. Jest rośliną średnio wymagającą, najlepiej rośnie na ziemiach próchniczych i żyznych, od kwietnia zaleca się systematyczne nawożenie</w:t>
      </w:r>
      <w:r w:rsidR="00BF2D49">
        <w:rPr>
          <w:rFonts w:ascii="Times New Roman" w:eastAsia="Times New Roman" w:hAnsi="Times New Roman"/>
          <w:sz w:val="24"/>
          <w:szCs w:val="24"/>
          <w:lang w:eastAsia="pl-PL"/>
        </w:rPr>
        <w:t>. Kwitnienie: posiada on żywo zielone liście, które jesienią zmieniają barwę na purpurową. Kwitnie od kwietnia do czerwca bardzo licznie, drobnymi, jasnoróżowymi kwiatami o średnicy 5-6 cm. W okresie wegetacji zalecane jest mocne nawadnianie. Nie należy podcinać zeszłorocznych pędów, ponieważ one są podstawą wzrostu rośliny.</w:t>
      </w:r>
      <w:r w:rsidR="0095337B">
        <w:rPr>
          <w:rFonts w:ascii="Times New Roman" w:eastAsia="Times New Roman" w:hAnsi="Times New Roman"/>
          <w:sz w:val="24"/>
          <w:szCs w:val="24"/>
          <w:lang w:eastAsia="pl-PL"/>
        </w:rPr>
        <w:t xml:space="preserve"> Docelowo roślina dorasta do wysokości powyżej 5m i szerokości 50 cm. Roczny przyrost wynosi nawet 100-200 cm.</w:t>
      </w:r>
    </w:p>
    <w:p w14:paraId="25E791C2" w14:textId="5169BFEA" w:rsidR="00EF63A8" w:rsidRDefault="00673966" w:rsidP="009F3356">
      <w:pPr>
        <w:spacing w:before="100" w:beforeAutospacing="1" w:after="100" w:afterAutospacing="1"/>
        <w:rPr>
          <w:rFonts w:ascii="Times New Roman" w:eastAsia="Times New Roman" w:hAnsi="Times New Roman"/>
          <w:sz w:val="24"/>
          <w:szCs w:val="24"/>
          <w:lang w:eastAsia="pl-PL"/>
        </w:rPr>
      </w:pPr>
      <w:r w:rsidRPr="004C17A1">
        <w:rPr>
          <w:rFonts w:ascii="Times New Roman" w:eastAsia="Times New Roman" w:hAnsi="Times New Roman"/>
          <w:b/>
          <w:sz w:val="24"/>
          <w:szCs w:val="24"/>
          <w:lang w:eastAsia="pl-PL"/>
        </w:rPr>
        <w:t>Stanowisko:</w:t>
      </w: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95337B">
        <w:rPr>
          <w:rFonts w:ascii="Times New Roman" w:eastAsia="Times New Roman" w:hAnsi="Times New Roman"/>
          <w:sz w:val="24"/>
          <w:szCs w:val="24"/>
          <w:lang w:eastAsia="pl-PL"/>
        </w:rPr>
        <w:t>półcień/słoneczne</w:t>
      </w:r>
      <w:r>
        <w:rPr>
          <w:rFonts w:ascii="Times New Roman" w:eastAsia="Times New Roman" w:hAnsi="Times New Roman"/>
          <w:sz w:val="24"/>
          <w:szCs w:val="24"/>
          <w:lang w:eastAsia="pl-PL"/>
        </w:rPr>
        <w:br/>
      </w:r>
      <w:r w:rsidRPr="004C17A1">
        <w:rPr>
          <w:rFonts w:ascii="Times New Roman" w:eastAsia="Times New Roman" w:hAnsi="Times New Roman"/>
          <w:b/>
          <w:sz w:val="24"/>
          <w:szCs w:val="24"/>
          <w:lang w:eastAsia="pl-PL"/>
        </w:rPr>
        <w:t>Mrozoodporność:</w:t>
      </w: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95337B">
        <w:rPr>
          <w:rFonts w:ascii="Times New Roman" w:eastAsia="Times New Roman" w:hAnsi="Times New Roman"/>
          <w:sz w:val="24"/>
          <w:szCs w:val="24"/>
          <w:lang w:eastAsia="pl-PL"/>
        </w:rPr>
        <w:t xml:space="preserve">należy okryć na ziemię </w:t>
      </w:r>
      <w:r>
        <w:rPr>
          <w:rFonts w:ascii="Times New Roman" w:eastAsia="Times New Roman" w:hAnsi="Times New Roman"/>
          <w:sz w:val="24"/>
          <w:szCs w:val="24"/>
          <w:lang w:eastAsia="pl-PL"/>
        </w:rPr>
        <w:br/>
      </w:r>
      <w:r w:rsidRPr="004C17A1">
        <w:rPr>
          <w:rFonts w:ascii="Times New Roman" w:eastAsia="Times New Roman" w:hAnsi="Times New Roman"/>
          <w:b/>
          <w:sz w:val="24"/>
          <w:szCs w:val="24"/>
          <w:lang w:eastAsia="pl-PL"/>
        </w:rPr>
        <w:t>Wymagania wodne</w:t>
      </w: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: </w:t>
      </w:r>
      <w:r w:rsidR="0095337B">
        <w:rPr>
          <w:rFonts w:ascii="Times New Roman" w:eastAsia="Times New Roman" w:hAnsi="Times New Roman"/>
          <w:sz w:val="24"/>
          <w:szCs w:val="24"/>
          <w:lang w:eastAsia="pl-PL"/>
        </w:rPr>
        <w:t>obfite podlewanie w okresie wegetacji</w:t>
      </w:r>
      <w:r>
        <w:rPr>
          <w:rFonts w:ascii="Times New Roman" w:eastAsia="Times New Roman" w:hAnsi="Times New Roman"/>
          <w:sz w:val="24"/>
          <w:szCs w:val="24"/>
          <w:lang w:eastAsia="pl-PL"/>
        </w:rPr>
        <w:br/>
      </w:r>
      <w:r w:rsidRPr="004C17A1">
        <w:rPr>
          <w:rFonts w:ascii="Times New Roman" w:eastAsia="Times New Roman" w:hAnsi="Times New Roman"/>
          <w:b/>
          <w:sz w:val="24"/>
          <w:szCs w:val="24"/>
          <w:lang w:eastAsia="pl-PL"/>
        </w:rPr>
        <w:t>Odczyn gleby:</w:t>
      </w: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 obojętny</w:t>
      </w:r>
      <w:r w:rsidR="0095337B">
        <w:rPr>
          <w:rFonts w:ascii="Times New Roman" w:eastAsia="Times New Roman" w:hAnsi="Times New Roman"/>
          <w:sz w:val="24"/>
          <w:szCs w:val="24"/>
          <w:lang w:eastAsia="pl-PL"/>
        </w:rPr>
        <w:t>/bardzo kwaśna</w:t>
      </w:r>
      <w:r>
        <w:rPr>
          <w:rFonts w:ascii="Times New Roman" w:eastAsia="Times New Roman" w:hAnsi="Times New Roman"/>
          <w:sz w:val="24"/>
          <w:szCs w:val="24"/>
          <w:lang w:eastAsia="pl-PL"/>
        </w:rPr>
        <w:br/>
      </w:r>
      <w:r w:rsidRPr="004C17A1">
        <w:rPr>
          <w:rFonts w:ascii="Times New Roman" w:eastAsia="Times New Roman" w:hAnsi="Times New Roman"/>
          <w:b/>
          <w:sz w:val="24"/>
          <w:szCs w:val="24"/>
          <w:lang w:eastAsia="pl-PL"/>
        </w:rPr>
        <w:t>Kolor liści/igieł:</w:t>
      </w:r>
      <w:r w:rsidR="0096733E">
        <w:rPr>
          <w:rFonts w:ascii="Times New Roman" w:eastAsia="Times New Roman" w:hAnsi="Times New Roman"/>
          <w:sz w:val="24"/>
          <w:szCs w:val="24"/>
          <w:lang w:eastAsia="pl-PL"/>
        </w:rPr>
        <w:t xml:space="preserve"> zielony</w:t>
      </w:r>
      <w:r>
        <w:rPr>
          <w:rFonts w:ascii="Times New Roman" w:eastAsia="Times New Roman" w:hAnsi="Times New Roman"/>
          <w:sz w:val="24"/>
          <w:szCs w:val="24"/>
          <w:lang w:eastAsia="pl-PL"/>
        </w:rPr>
        <w:br/>
      </w:r>
      <w:r w:rsidRPr="004C17A1">
        <w:rPr>
          <w:rFonts w:ascii="Times New Roman" w:eastAsia="Times New Roman" w:hAnsi="Times New Roman"/>
          <w:b/>
          <w:sz w:val="24"/>
          <w:szCs w:val="24"/>
          <w:lang w:eastAsia="pl-PL"/>
        </w:rPr>
        <w:t>Tempo wzrostu:</w:t>
      </w: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 roślina szybko rosnąca</w:t>
      </w:r>
      <w:r>
        <w:rPr>
          <w:rFonts w:ascii="Times New Roman" w:eastAsia="Times New Roman" w:hAnsi="Times New Roman"/>
          <w:sz w:val="24"/>
          <w:szCs w:val="24"/>
          <w:lang w:eastAsia="pl-PL"/>
        </w:rPr>
        <w:br/>
      </w:r>
      <w:r w:rsidRPr="004C17A1">
        <w:rPr>
          <w:rFonts w:ascii="Times New Roman" w:eastAsia="Times New Roman" w:hAnsi="Times New Roman"/>
          <w:b/>
          <w:sz w:val="24"/>
          <w:szCs w:val="24"/>
          <w:lang w:eastAsia="pl-PL"/>
        </w:rPr>
        <w:t>Typ rośliny:</w:t>
      </w: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95337B">
        <w:rPr>
          <w:rFonts w:ascii="Times New Roman" w:eastAsia="Times New Roman" w:hAnsi="Times New Roman"/>
          <w:sz w:val="24"/>
          <w:szCs w:val="24"/>
          <w:lang w:eastAsia="pl-PL"/>
        </w:rPr>
        <w:t>pnącza ozdobne</w:t>
      </w:r>
      <w:r>
        <w:rPr>
          <w:rFonts w:ascii="Times New Roman" w:eastAsia="Times New Roman" w:hAnsi="Times New Roman"/>
          <w:sz w:val="24"/>
          <w:szCs w:val="24"/>
          <w:lang w:eastAsia="pl-PL"/>
        </w:rPr>
        <w:br/>
      </w:r>
      <w:r w:rsidRPr="004C17A1">
        <w:rPr>
          <w:rFonts w:ascii="Times New Roman" w:eastAsia="Times New Roman" w:hAnsi="Times New Roman"/>
          <w:b/>
          <w:sz w:val="24"/>
          <w:szCs w:val="24"/>
          <w:lang w:eastAsia="pl-PL"/>
        </w:rPr>
        <w:t>Kolor kwiatów:</w:t>
      </w: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95337B">
        <w:rPr>
          <w:rFonts w:ascii="Times New Roman" w:eastAsia="Times New Roman" w:hAnsi="Times New Roman"/>
          <w:sz w:val="24"/>
          <w:szCs w:val="24"/>
          <w:lang w:eastAsia="pl-PL"/>
        </w:rPr>
        <w:t>różowe</w:t>
      </w:r>
      <w:r>
        <w:rPr>
          <w:rFonts w:ascii="Times New Roman" w:eastAsia="Times New Roman" w:hAnsi="Times New Roman"/>
          <w:sz w:val="24"/>
          <w:szCs w:val="24"/>
          <w:lang w:eastAsia="pl-PL"/>
        </w:rPr>
        <w:br/>
      </w:r>
      <w:r w:rsidRPr="004C17A1">
        <w:rPr>
          <w:rFonts w:ascii="Times New Roman" w:eastAsia="Times New Roman" w:hAnsi="Times New Roman"/>
          <w:b/>
          <w:sz w:val="24"/>
          <w:szCs w:val="24"/>
          <w:lang w:eastAsia="pl-PL"/>
        </w:rPr>
        <w:t>Okres kwitnienia:</w:t>
      </w: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95337B">
        <w:rPr>
          <w:rFonts w:ascii="Times New Roman" w:eastAsia="Times New Roman" w:hAnsi="Times New Roman"/>
          <w:sz w:val="24"/>
          <w:szCs w:val="24"/>
          <w:lang w:eastAsia="pl-PL"/>
        </w:rPr>
        <w:t>wiosna/lato</w:t>
      </w: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95337B">
        <w:rPr>
          <w:rFonts w:ascii="Times New Roman" w:eastAsia="Times New Roman" w:hAnsi="Times New Roman"/>
          <w:sz w:val="24"/>
          <w:szCs w:val="24"/>
          <w:lang w:eastAsia="pl-PL"/>
        </w:rPr>
        <w:t>I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V, V, VI</w:t>
      </w:r>
      <w:r>
        <w:rPr>
          <w:rFonts w:ascii="Times New Roman" w:eastAsia="Times New Roman" w:hAnsi="Times New Roman"/>
          <w:sz w:val="24"/>
          <w:szCs w:val="24"/>
          <w:lang w:eastAsia="pl-PL"/>
        </w:rPr>
        <w:br/>
      </w:r>
      <w:r w:rsidRPr="004C17A1">
        <w:rPr>
          <w:rFonts w:ascii="Times New Roman" w:eastAsia="Times New Roman" w:hAnsi="Times New Roman"/>
          <w:b/>
          <w:sz w:val="24"/>
          <w:szCs w:val="24"/>
          <w:lang w:eastAsia="pl-PL"/>
        </w:rPr>
        <w:t>Docelowa wysokość:</w:t>
      </w: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95337B">
        <w:rPr>
          <w:rFonts w:ascii="Times New Roman" w:eastAsia="Times New Roman" w:hAnsi="Times New Roman"/>
          <w:sz w:val="24"/>
          <w:szCs w:val="24"/>
          <w:lang w:eastAsia="pl-PL"/>
        </w:rPr>
        <w:t>od 5 m do 8 m</w:t>
      </w:r>
    </w:p>
    <w:p w14:paraId="675665EB" w14:textId="1BB7E990" w:rsidR="0096733E" w:rsidRDefault="0096733E" w:rsidP="0096733E">
      <w:pPr>
        <w:spacing w:before="100" w:beforeAutospacing="1" w:after="100" w:afterAutospacing="1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>Nasadzenia powojnika  zgodnie z rysunkiem w projekcie zieleni  zewnętrznej i małej architektury.</w:t>
      </w:r>
    </w:p>
    <w:p w14:paraId="534A601F" w14:textId="77777777" w:rsidR="0096733E" w:rsidRPr="00C4066A" w:rsidRDefault="0096733E" w:rsidP="009F3356">
      <w:pPr>
        <w:spacing w:before="100" w:beforeAutospacing="1" w:after="100" w:afterAutospacing="1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9853420" w14:textId="33EA7F9D" w:rsidR="00D96052" w:rsidRDefault="00673966" w:rsidP="00D96052">
      <w:pPr>
        <w:pStyle w:val="Akapitzlist"/>
        <w:numPr>
          <w:ilvl w:val="1"/>
          <w:numId w:val="4"/>
        </w:numPr>
        <w:spacing w:before="100" w:beforeAutospacing="1" w:after="100" w:afterAutospacing="1"/>
        <w:rPr>
          <w:rFonts w:ascii="Times New Roman" w:eastAsia="Times New Roman" w:hAnsi="Times New Roman"/>
          <w:i/>
          <w:sz w:val="24"/>
          <w:szCs w:val="24"/>
          <w:lang w:eastAsia="pl-PL"/>
        </w:rPr>
      </w:pPr>
      <w:r>
        <w:rPr>
          <w:rFonts w:ascii="Times New Roman" w:eastAsia="Times New Roman" w:hAnsi="Times New Roman"/>
          <w:i/>
          <w:sz w:val="24"/>
          <w:szCs w:val="24"/>
          <w:lang w:eastAsia="pl-PL"/>
        </w:rPr>
        <w:t xml:space="preserve"> </w:t>
      </w:r>
      <w:r w:rsidR="00E73315">
        <w:rPr>
          <w:rFonts w:ascii="Times New Roman" w:eastAsia="Times New Roman" w:hAnsi="Times New Roman"/>
          <w:i/>
          <w:sz w:val="24"/>
          <w:szCs w:val="24"/>
          <w:lang w:eastAsia="pl-PL"/>
        </w:rPr>
        <w:t>FIL DES SAISONS</w:t>
      </w:r>
      <w:r w:rsidR="004C17A1">
        <w:rPr>
          <w:rFonts w:ascii="Times New Roman" w:eastAsia="Times New Roman" w:hAnsi="Times New Roman"/>
          <w:i/>
          <w:sz w:val="24"/>
          <w:szCs w:val="24"/>
          <w:lang w:eastAsia="pl-PL"/>
        </w:rPr>
        <w:t xml:space="preserve"> </w:t>
      </w:r>
    </w:p>
    <w:p w14:paraId="11AD4763" w14:textId="77777777" w:rsidR="0096733E" w:rsidRPr="0096733E" w:rsidRDefault="0096733E" w:rsidP="0096733E">
      <w:pPr>
        <w:pStyle w:val="Akapitzlist"/>
        <w:spacing w:before="100" w:beforeAutospacing="1" w:after="100" w:afterAutospacing="1"/>
        <w:ind w:left="1080"/>
        <w:rPr>
          <w:rFonts w:ascii="Times New Roman" w:eastAsia="Times New Roman" w:hAnsi="Times New Roman"/>
          <w:i/>
          <w:sz w:val="24"/>
          <w:szCs w:val="24"/>
          <w:lang w:eastAsia="pl-PL"/>
        </w:rPr>
      </w:pPr>
    </w:p>
    <w:p w14:paraId="762D72E8" w14:textId="77777777" w:rsidR="00D96052" w:rsidRDefault="00D96052" w:rsidP="00D96052">
      <w:pPr>
        <w:pStyle w:val="Akapitzlist"/>
        <w:spacing w:before="100" w:beforeAutospacing="1" w:after="100" w:afterAutospacing="1"/>
        <w:ind w:left="360"/>
        <w:jc w:val="center"/>
        <w:rPr>
          <w:rFonts w:ascii="Times New Roman" w:eastAsia="Times New Roman" w:hAnsi="Times New Roman"/>
          <w:i/>
          <w:sz w:val="24"/>
          <w:szCs w:val="24"/>
          <w:lang w:eastAsia="pl-PL"/>
        </w:rPr>
      </w:pPr>
      <w:r w:rsidRPr="00E73315">
        <w:rPr>
          <w:rFonts w:ascii="Times New Roman" w:eastAsia="Times New Roman" w:hAnsi="Times New Roman"/>
          <w:i/>
          <w:noProof/>
          <w:sz w:val="24"/>
          <w:szCs w:val="24"/>
          <w:lang w:eastAsia="pl-PL"/>
        </w:rPr>
        <w:drawing>
          <wp:inline distT="0" distB="0" distL="0" distR="0" wp14:anchorId="38D375C3" wp14:editId="235999AD">
            <wp:extent cx="3305175" cy="2195435"/>
            <wp:effectExtent l="0" t="0" r="0" b="0"/>
            <wp:docPr id="1529452457" name="Obraz 1" descr="Obraz zawierający kwiat, roślina, płatek kwiatu, Roślina jednoroczn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452457" name="Obraz 1" descr="Obraz zawierający kwiat, roślina, płatek kwiatu, Roślina jednoroczna&#10;&#10;Opis wygenerowany automatyczni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20639" cy="2205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20F4E" w14:textId="77777777" w:rsidR="00D96052" w:rsidRDefault="00D96052" w:rsidP="00D96052">
      <w:pPr>
        <w:pStyle w:val="Akapitzlist"/>
        <w:spacing w:before="100" w:beforeAutospacing="1" w:after="100" w:afterAutospacing="1"/>
        <w:ind w:left="360"/>
        <w:jc w:val="center"/>
        <w:rPr>
          <w:rFonts w:ascii="Times New Roman" w:eastAsia="Times New Roman" w:hAnsi="Times New Roman"/>
          <w:i/>
          <w:sz w:val="24"/>
          <w:szCs w:val="24"/>
          <w:lang w:eastAsia="pl-PL"/>
        </w:rPr>
      </w:pPr>
    </w:p>
    <w:p w14:paraId="60A668A7" w14:textId="77777777" w:rsidR="00D96052" w:rsidRDefault="00D96052" w:rsidP="00D96052">
      <w:pPr>
        <w:pStyle w:val="Akapitzlist"/>
        <w:spacing w:before="100" w:beforeAutospacing="1" w:after="100" w:afterAutospacing="1"/>
        <w:ind w:left="360"/>
        <w:jc w:val="center"/>
        <w:rPr>
          <w:rFonts w:ascii="Times New Roman" w:eastAsia="Times New Roman" w:hAnsi="Times New Roman"/>
          <w:i/>
          <w:sz w:val="24"/>
          <w:szCs w:val="24"/>
          <w:lang w:eastAsia="pl-PL"/>
        </w:rPr>
      </w:pPr>
    </w:p>
    <w:p w14:paraId="489E32D4" w14:textId="77777777" w:rsidR="00D96052" w:rsidRDefault="00D96052" w:rsidP="0096733E">
      <w:pPr>
        <w:pStyle w:val="Akapitzlist"/>
        <w:spacing w:before="100" w:beforeAutospacing="1" w:after="100" w:afterAutospacing="1"/>
        <w:ind w:left="36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D96052">
        <w:rPr>
          <w:rFonts w:ascii="Times New Roman" w:eastAsia="Times New Roman" w:hAnsi="Times New Roman"/>
          <w:sz w:val="24"/>
          <w:szCs w:val="24"/>
          <w:lang w:eastAsia="pl-PL"/>
        </w:rPr>
        <w:t xml:space="preserve">Róża kwitnie wielokrotnie podczas okresu kwitnienia. Pojedyncze kwiaty i niewielkiej ilości płatków rosną w gronach, są pachnące i mają 4-5cm średnicy. Liście krzewu są jasnozielone i błyszczące. Krzew dorasta do wysokości 30 – 50 cm i szerokość 80 – 90 cm. </w:t>
      </w:r>
    </w:p>
    <w:p w14:paraId="7793E902" w14:textId="77777777" w:rsidR="0096733E" w:rsidRPr="00D96052" w:rsidRDefault="0096733E" w:rsidP="0096733E">
      <w:pPr>
        <w:pStyle w:val="Akapitzlist"/>
        <w:spacing w:before="100" w:beforeAutospacing="1" w:after="100" w:afterAutospacing="1"/>
        <w:ind w:left="36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4D3B9A1" w14:textId="6C8C0119" w:rsidR="00D96052" w:rsidRPr="0096733E" w:rsidRDefault="00D96052" w:rsidP="0096733E">
      <w:pPr>
        <w:pStyle w:val="Akapitzlist"/>
        <w:spacing w:before="100" w:beforeAutospacing="1" w:after="100" w:afterAutospacing="1"/>
        <w:ind w:left="360"/>
        <w:rPr>
          <w:rFonts w:ascii="Times New Roman" w:eastAsia="Times New Roman" w:hAnsi="Times New Roman"/>
          <w:sz w:val="24"/>
          <w:szCs w:val="24"/>
          <w:lang w:eastAsia="pl-PL"/>
        </w:rPr>
      </w:pPr>
      <w:r w:rsidRPr="00D96052">
        <w:rPr>
          <w:rFonts w:ascii="Times New Roman" w:eastAsia="Times New Roman" w:hAnsi="Times New Roman"/>
          <w:b/>
          <w:sz w:val="24"/>
          <w:szCs w:val="24"/>
          <w:lang w:eastAsia="pl-PL"/>
        </w:rPr>
        <w:t>Stanowisko:</w:t>
      </w:r>
      <w:r w:rsidRPr="00D96052">
        <w:rPr>
          <w:rFonts w:ascii="Times New Roman" w:eastAsia="Times New Roman" w:hAnsi="Times New Roman"/>
          <w:sz w:val="24"/>
          <w:szCs w:val="24"/>
          <w:lang w:eastAsia="pl-PL"/>
        </w:rPr>
        <w:t xml:space="preserve"> słoneczne</w:t>
      </w:r>
      <w:r w:rsidRPr="00D96052">
        <w:rPr>
          <w:rFonts w:ascii="Times New Roman" w:eastAsia="Times New Roman" w:hAnsi="Times New Roman"/>
          <w:sz w:val="24"/>
          <w:szCs w:val="24"/>
          <w:lang w:eastAsia="pl-PL"/>
        </w:rPr>
        <w:br/>
      </w:r>
      <w:r w:rsidRPr="00D96052">
        <w:rPr>
          <w:rFonts w:ascii="Times New Roman" w:eastAsia="Times New Roman" w:hAnsi="Times New Roman"/>
          <w:b/>
          <w:sz w:val="24"/>
          <w:szCs w:val="24"/>
          <w:lang w:eastAsia="pl-PL"/>
        </w:rPr>
        <w:t>Mrozoodporność:</w:t>
      </w:r>
      <w:r w:rsidRPr="00D96052">
        <w:rPr>
          <w:rFonts w:ascii="Times New Roman" w:eastAsia="Times New Roman" w:hAnsi="Times New Roman"/>
          <w:sz w:val="24"/>
          <w:szCs w:val="24"/>
          <w:lang w:eastAsia="pl-PL"/>
        </w:rPr>
        <w:t xml:space="preserve"> -18 C</w:t>
      </w:r>
      <w:r>
        <w:rPr>
          <w:lang w:eastAsia="pl-PL"/>
        </w:rPr>
        <w:sym w:font="Symbol" w:char="F0B0"/>
      </w:r>
      <w:r w:rsidRPr="00D96052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Pr="00D96052">
        <w:rPr>
          <w:rFonts w:ascii="Times New Roman" w:eastAsia="Times New Roman" w:hAnsi="Times New Roman"/>
          <w:sz w:val="24"/>
          <w:szCs w:val="24"/>
          <w:lang w:eastAsia="pl-PL"/>
        </w:rPr>
        <w:br/>
      </w:r>
      <w:r w:rsidRPr="00D96052">
        <w:rPr>
          <w:rFonts w:ascii="Times New Roman" w:eastAsia="Times New Roman" w:hAnsi="Times New Roman"/>
          <w:b/>
          <w:sz w:val="24"/>
          <w:szCs w:val="24"/>
          <w:lang w:eastAsia="pl-PL"/>
        </w:rPr>
        <w:t>Wymagania wodne</w:t>
      </w:r>
      <w:r w:rsidRPr="00D96052">
        <w:rPr>
          <w:rFonts w:ascii="Times New Roman" w:eastAsia="Times New Roman" w:hAnsi="Times New Roman"/>
          <w:sz w:val="24"/>
          <w:szCs w:val="24"/>
          <w:lang w:eastAsia="pl-PL"/>
        </w:rPr>
        <w:t>: obfite podlewanie w okresie wegetacji</w:t>
      </w:r>
      <w:r w:rsidRPr="00D96052">
        <w:rPr>
          <w:rFonts w:ascii="Times New Roman" w:eastAsia="Times New Roman" w:hAnsi="Times New Roman"/>
          <w:sz w:val="24"/>
          <w:szCs w:val="24"/>
          <w:lang w:eastAsia="pl-PL"/>
        </w:rPr>
        <w:br/>
      </w:r>
      <w:r w:rsidRPr="00D96052">
        <w:rPr>
          <w:rFonts w:ascii="Times New Roman" w:eastAsia="Times New Roman" w:hAnsi="Times New Roman"/>
          <w:b/>
          <w:sz w:val="24"/>
          <w:szCs w:val="24"/>
          <w:lang w:eastAsia="pl-PL"/>
        </w:rPr>
        <w:t>Odczyn gleby:</w:t>
      </w:r>
      <w:r w:rsidRPr="00D96052">
        <w:rPr>
          <w:rFonts w:ascii="Times New Roman" w:eastAsia="Times New Roman" w:hAnsi="Times New Roman"/>
          <w:sz w:val="24"/>
          <w:szCs w:val="24"/>
          <w:lang w:eastAsia="pl-PL"/>
        </w:rPr>
        <w:t xml:space="preserve"> obojętny/bardzo kwaśna</w:t>
      </w:r>
      <w:r w:rsidRPr="00D96052">
        <w:rPr>
          <w:rFonts w:ascii="Times New Roman" w:eastAsia="Times New Roman" w:hAnsi="Times New Roman"/>
          <w:sz w:val="24"/>
          <w:szCs w:val="24"/>
          <w:highlight w:val="yellow"/>
          <w:lang w:eastAsia="pl-PL"/>
        </w:rPr>
        <w:br/>
      </w:r>
      <w:r w:rsidRPr="00D96052">
        <w:rPr>
          <w:rFonts w:ascii="Times New Roman" w:eastAsia="Times New Roman" w:hAnsi="Times New Roman"/>
          <w:b/>
          <w:sz w:val="24"/>
          <w:szCs w:val="24"/>
          <w:lang w:eastAsia="pl-PL"/>
        </w:rPr>
        <w:t>Kolor liści/igieł:</w:t>
      </w:r>
      <w:r w:rsidRPr="00D96052">
        <w:rPr>
          <w:rFonts w:ascii="Times New Roman" w:eastAsia="Times New Roman" w:hAnsi="Times New Roman"/>
          <w:sz w:val="24"/>
          <w:szCs w:val="24"/>
          <w:lang w:eastAsia="pl-PL"/>
        </w:rPr>
        <w:t xml:space="preserve"> jasno zielony</w:t>
      </w:r>
      <w:r w:rsidRPr="00D96052">
        <w:rPr>
          <w:rFonts w:ascii="Times New Roman" w:eastAsia="Times New Roman" w:hAnsi="Times New Roman"/>
          <w:sz w:val="24"/>
          <w:szCs w:val="24"/>
          <w:highlight w:val="yellow"/>
          <w:lang w:eastAsia="pl-PL"/>
        </w:rPr>
        <w:br/>
      </w:r>
      <w:r w:rsidRPr="00D96052">
        <w:rPr>
          <w:rFonts w:ascii="Times New Roman" w:eastAsia="Times New Roman" w:hAnsi="Times New Roman"/>
          <w:b/>
          <w:sz w:val="24"/>
          <w:szCs w:val="24"/>
          <w:lang w:eastAsia="pl-PL"/>
        </w:rPr>
        <w:t>Zimozieloność:</w:t>
      </w:r>
      <w:r w:rsidRPr="00D96052">
        <w:rPr>
          <w:rFonts w:ascii="Times New Roman" w:eastAsia="Times New Roman" w:hAnsi="Times New Roman"/>
          <w:sz w:val="24"/>
          <w:szCs w:val="24"/>
          <w:lang w:eastAsia="pl-PL"/>
        </w:rPr>
        <w:t xml:space="preserve"> nie</w:t>
      </w:r>
      <w:r w:rsidRPr="00D96052">
        <w:rPr>
          <w:rFonts w:ascii="Times New Roman" w:eastAsia="Times New Roman" w:hAnsi="Times New Roman"/>
          <w:sz w:val="24"/>
          <w:szCs w:val="24"/>
          <w:highlight w:val="yellow"/>
          <w:lang w:eastAsia="pl-PL"/>
        </w:rPr>
        <w:br/>
      </w:r>
      <w:r w:rsidRPr="00D96052">
        <w:rPr>
          <w:rFonts w:ascii="Times New Roman" w:eastAsia="Times New Roman" w:hAnsi="Times New Roman"/>
          <w:b/>
          <w:sz w:val="24"/>
          <w:szCs w:val="24"/>
          <w:lang w:eastAsia="pl-PL"/>
        </w:rPr>
        <w:t>Typ rośliny:</w:t>
      </w:r>
      <w:r w:rsidRPr="00D96052">
        <w:rPr>
          <w:rFonts w:ascii="Times New Roman" w:eastAsia="Times New Roman" w:hAnsi="Times New Roman"/>
          <w:sz w:val="24"/>
          <w:szCs w:val="24"/>
          <w:lang w:eastAsia="pl-PL"/>
        </w:rPr>
        <w:t xml:space="preserve"> róża okrywowa</w:t>
      </w:r>
      <w:r w:rsidRPr="00D96052">
        <w:rPr>
          <w:rFonts w:ascii="Times New Roman" w:eastAsia="Times New Roman" w:hAnsi="Times New Roman"/>
          <w:sz w:val="24"/>
          <w:szCs w:val="24"/>
          <w:lang w:eastAsia="pl-PL"/>
        </w:rPr>
        <w:br/>
      </w:r>
      <w:r w:rsidRPr="00D96052">
        <w:rPr>
          <w:rFonts w:ascii="Times New Roman" w:eastAsia="Times New Roman" w:hAnsi="Times New Roman"/>
          <w:b/>
          <w:sz w:val="24"/>
          <w:szCs w:val="24"/>
          <w:lang w:eastAsia="pl-PL"/>
        </w:rPr>
        <w:t>Kolor kwiatów:</w:t>
      </w:r>
      <w:r w:rsidRPr="00D96052">
        <w:rPr>
          <w:rFonts w:ascii="Times New Roman" w:eastAsia="Times New Roman" w:hAnsi="Times New Roman"/>
          <w:sz w:val="24"/>
          <w:szCs w:val="24"/>
          <w:lang w:eastAsia="pl-PL"/>
        </w:rPr>
        <w:t xml:space="preserve"> ciemno różowe z jaśniejszym środkiem</w:t>
      </w:r>
      <w:r w:rsidRPr="00D96052">
        <w:rPr>
          <w:rFonts w:ascii="Times New Roman" w:eastAsia="Times New Roman" w:hAnsi="Times New Roman"/>
          <w:sz w:val="24"/>
          <w:szCs w:val="24"/>
          <w:lang w:eastAsia="pl-PL"/>
        </w:rPr>
        <w:br/>
      </w:r>
      <w:r w:rsidRPr="00D96052">
        <w:rPr>
          <w:rFonts w:ascii="Times New Roman" w:eastAsia="Times New Roman" w:hAnsi="Times New Roman"/>
          <w:b/>
          <w:sz w:val="24"/>
          <w:szCs w:val="24"/>
          <w:lang w:eastAsia="pl-PL"/>
        </w:rPr>
        <w:t>Okres kwitnienia:</w:t>
      </w:r>
      <w:r w:rsidRPr="00D96052">
        <w:rPr>
          <w:rFonts w:ascii="Times New Roman" w:eastAsia="Times New Roman" w:hAnsi="Times New Roman"/>
          <w:sz w:val="24"/>
          <w:szCs w:val="24"/>
          <w:lang w:eastAsia="pl-PL"/>
        </w:rPr>
        <w:t xml:space="preserve"> lato/jesień VI - X</w:t>
      </w:r>
      <w:r w:rsidRPr="00D96052">
        <w:rPr>
          <w:rFonts w:ascii="Times New Roman" w:eastAsia="Times New Roman" w:hAnsi="Times New Roman"/>
          <w:sz w:val="24"/>
          <w:szCs w:val="24"/>
          <w:lang w:eastAsia="pl-PL"/>
        </w:rPr>
        <w:br/>
      </w:r>
      <w:r w:rsidRPr="00D96052">
        <w:rPr>
          <w:rFonts w:ascii="Times New Roman" w:eastAsia="Times New Roman" w:hAnsi="Times New Roman"/>
          <w:b/>
          <w:sz w:val="24"/>
          <w:szCs w:val="24"/>
          <w:lang w:eastAsia="pl-PL"/>
        </w:rPr>
        <w:t>Docelowa wysokość:</w:t>
      </w:r>
      <w:r w:rsidRPr="00D96052">
        <w:rPr>
          <w:rFonts w:ascii="Times New Roman" w:eastAsia="Times New Roman" w:hAnsi="Times New Roman"/>
          <w:sz w:val="24"/>
          <w:szCs w:val="24"/>
          <w:lang w:eastAsia="pl-PL"/>
        </w:rPr>
        <w:t xml:space="preserve"> 0,3-0,5 cm</w:t>
      </w:r>
    </w:p>
    <w:p w14:paraId="7CEEB20F" w14:textId="69F907CE" w:rsidR="0096733E" w:rsidRDefault="0096733E" w:rsidP="0096733E">
      <w:pPr>
        <w:spacing w:before="100" w:beforeAutospacing="1" w:after="100" w:afterAutospacing="1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>Nasadzenia róży zgodnie z rysunkiem w projekcie zieleni  zewnętrznej i małej architektury.</w:t>
      </w:r>
    </w:p>
    <w:p w14:paraId="261ABF5B" w14:textId="77777777" w:rsidR="00D96052" w:rsidRPr="00D96052" w:rsidRDefault="00D96052" w:rsidP="00D96052">
      <w:pPr>
        <w:spacing w:before="100" w:beforeAutospacing="1" w:after="100" w:afterAutospacing="1"/>
        <w:rPr>
          <w:rFonts w:ascii="Times New Roman" w:eastAsia="Times New Roman" w:hAnsi="Times New Roman"/>
          <w:i/>
          <w:sz w:val="24"/>
          <w:szCs w:val="24"/>
          <w:lang w:eastAsia="pl-PL"/>
        </w:rPr>
      </w:pPr>
    </w:p>
    <w:p w14:paraId="085EDD0B" w14:textId="054C115A" w:rsidR="00D96052" w:rsidRDefault="00D96052" w:rsidP="009F3356">
      <w:pPr>
        <w:pStyle w:val="Akapitzlist"/>
        <w:numPr>
          <w:ilvl w:val="1"/>
          <w:numId w:val="4"/>
        </w:numPr>
        <w:spacing w:before="100" w:beforeAutospacing="1" w:after="100" w:afterAutospacing="1"/>
        <w:rPr>
          <w:rFonts w:ascii="Times New Roman" w:eastAsia="Times New Roman" w:hAnsi="Times New Roman"/>
          <w:i/>
          <w:sz w:val="24"/>
          <w:szCs w:val="24"/>
          <w:lang w:eastAsia="pl-PL"/>
        </w:rPr>
      </w:pPr>
      <w:r>
        <w:rPr>
          <w:rFonts w:ascii="Times New Roman" w:eastAsia="Times New Roman" w:hAnsi="Times New Roman"/>
          <w:i/>
          <w:sz w:val="24"/>
          <w:szCs w:val="24"/>
          <w:lang w:eastAsia="pl-PL"/>
        </w:rPr>
        <w:t xml:space="preserve"> TRAWA GREENATO SPORT</w:t>
      </w:r>
    </w:p>
    <w:p w14:paraId="52EF104B" w14:textId="77777777" w:rsidR="00D96052" w:rsidRDefault="00D96052" w:rsidP="00D96052">
      <w:pPr>
        <w:suppressAutoHyphens w:val="0"/>
        <w:spacing w:after="160" w:line="259" w:lineRule="auto"/>
        <w:jc w:val="center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12136CB" w14:textId="1380E572" w:rsidR="00D96052" w:rsidRDefault="00D96052" w:rsidP="00D96052">
      <w:pPr>
        <w:suppressAutoHyphens w:val="0"/>
        <w:spacing w:after="160" w:line="259" w:lineRule="auto"/>
        <w:jc w:val="center"/>
        <w:rPr>
          <w:rFonts w:ascii="Times New Roman" w:eastAsia="Times New Roman" w:hAnsi="Times New Roman"/>
          <w:sz w:val="24"/>
          <w:szCs w:val="24"/>
          <w:lang w:eastAsia="pl-PL"/>
        </w:rPr>
      </w:pPr>
      <w:r w:rsidRPr="00D96052">
        <w:rPr>
          <w:rFonts w:ascii="Times New Roman" w:eastAsia="Times New Roman" w:hAnsi="Times New Roman"/>
          <w:noProof/>
          <w:sz w:val="24"/>
          <w:szCs w:val="24"/>
          <w:lang w:eastAsia="pl-PL"/>
        </w:rPr>
        <w:drawing>
          <wp:inline distT="0" distB="0" distL="0" distR="0" wp14:anchorId="5A081C5A" wp14:editId="04349F50">
            <wp:extent cx="3791479" cy="2810267"/>
            <wp:effectExtent l="0" t="0" r="0" b="9525"/>
            <wp:docPr id="1516239283" name="Obraz 1" descr="Obraz zawierający trawa, roślina, pole, na wolnym powietrz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239283" name="Obraz 1" descr="Obraz zawierający trawa, roślina, pole, na wolnym powietrzu&#10;&#10;Opis wygenerowany automatyczni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91479" cy="2810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DC233" w14:textId="77777777" w:rsidR="00D96052" w:rsidRDefault="00D96052" w:rsidP="00D96052">
      <w:pPr>
        <w:suppressAutoHyphens w:val="0"/>
        <w:spacing w:after="160" w:line="259" w:lineRule="auto"/>
        <w:jc w:val="center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A2B637C" w14:textId="6F6A5F82" w:rsidR="00D96052" w:rsidRDefault="00D96052" w:rsidP="0096733E">
      <w:pPr>
        <w:pStyle w:val="Akapitzlist"/>
        <w:spacing w:before="100" w:beforeAutospacing="1" w:after="100" w:afterAutospacing="1"/>
        <w:ind w:left="36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Mieszanka nasion trawy jest idealna na intensywnie użytkowane trawniki. Jest bardzo wytrzymała i odporna na uszkodzenia mechaniczne. Specjalny skład zapewnia wysoką sprężystość i odporność na deptanie. </w:t>
      </w:r>
    </w:p>
    <w:p w14:paraId="672FAF44" w14:textId="77777777" w:rsidR="00D96052" w:rsidRPr="00D96052" w:rsidRDefault="00D96052" w:rsidP="00D96052">
      <w:pPr>
        <w:pStyle w:val="Akapitzlist"/>
        <w:spacing w:before="100" w:beforeAutospacing="1" w:after="100" w:afterAutospacing="1"/>
        <w:ind w:left="360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D9469DC" w14:textId="4DD77FF6" w:rsidR="00D96052" w:rsidRPr="00D96052" w:rsidRDefault="008A384F" w:rsidP="00D96052">
      <w:pPr>
        <w:pStyle w:val="Akapitzlist"/>
        <w:spacing w:before="100" w:beforeAutospacing="1" w:after="100" w:afterAutospacing="1"/>
        <w:ind w:left="360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Rodzaj gleby: </w:t>
      </w:r>
      <w:r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nadaje się na większość </w:t>
      </w:r>
      <w:r w:rsidR="0096733E">
        <w:rPr>
          <w:rFonts w:ascii="Times New Roman" w:eastAsia="Times New Roman" w:hAnsi="Times New Roman"/>
          <w:bCs/>
          <w:sz w:val="24"/>
          <w:szCs w:val="24"/>
          <w:lang w:eastAsia="pl-PL"/>
        </w:rPr>
        <w:t>rodzajów</w:t>
      </w:r>
      <w:r>
        <w:rPr>
          <w:rFonts w:ascii="Times New Roman" w:eastAsia="Times New Roman" w:hAnsi="Times New Roman"/>
          <w:bCs/>
          <w:sz w:val="24"/>
          <w:szCs w:val="24"/>
          <w:lang w:eastAsia="pl-PL"/>
        </w:rPr>
        <w:t xml:space="preserve"> gleb</w:t>
      </w:r>
      <w:r w:rsidR="00D96052" w:rsidRPr="00D96052">
        <w:rPr>
          <w:rFonts w:ascii="Times New Roman" w:eastAsia="Times New Roman" w:hAnsi="Times New Roman"/>
          <w:sz w:val="24"/>
          <w:szCs w:val="24"/>
          <w:lang w:eastAsia="pl-PL"/>
        </w:rPr>
        <w:br/>
      </w:r>
      <w:r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Ilość nasion: </w:t>
      </w:r>
      <w:r>
        <w:rPr>
          <w:rFonts w:ascii="Times New Roman" w:eastAsia="Times New Roman" w:hAnsi="Times New Roman"/>
          <w:bCs/>
          <w:sz w:val="24"/>
          <w:szCs w:val="24"/>
          <w:lang w:eastAsia="pl-PL"/>
        </w:rPr>
        <w:t>wysiew ręczny 1kg na 40m</w:t>
      </w:r>
      <w:r w:rsidRPr="008A384F">
        <w:rPr>
          <w:rFonts w:ascii="Times New Roman" w:eastAsia="Times New Roman" w:hAnsi="Times New Roman"/>
          <w:bCs/>
          <w:sz w:val="24"/>
          <w:szCs w:val="24"/>
          <w:vertAlign w:val="superscript"/>
          <w:lang w:eastAsia="pl-PL"/>
        </w:rPr>
        <w:t>2</w:t>
      </w:r>
      <w:r>
        <w:rPr>
          <w:rFonts w:ascii="Times New Roman" w:eastAsia="Times New Roman" w:hAnsi="Times New Roman"/>
          <w:bCs/>
          <w:sz w:val="24"/>
          <w:szCs w:val="24"/>
          <w:lang w:eastAsia="pl-PL"/>
        </w:rPr>
        <w:t>/ wysiew mechaniczny 1kg na 50m</w:t>
      </w:r>
      <w:r w:rsidRPr="008A384F">
        <w:rPr>
          <w:rFonts w:ascii="Times New Roman" w:eastAsia="Times New Roman" w:hAnsi="Times New Roman"/>
          <w:bCs/>
          <w:sz w:val="24"/>
          <w:szCs w:val="24"/>
          <w:vertAlign w:val="superscript"/>
          <w:lang w:eastAsia="pl-PL"/>
        </w:rPr>
        <w:t>2</w:t>
      </w:r>
      <w:r w:rsidR="00D96052" w:rsidRPr="00D96052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</w:p>
    <w:p w14:paraId="3F985F28" w14:textId="52E2F6CD" w:rsidR="0096733E" w:rsidRDefault="0096733E" w:rsidP="0096733E">
      <w:pPr>
        <w:spacing w:before="100" w:beforeAutospacing="1" w:after="100" w:afterAutospacing="1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>Nasadzenia trawy zgodnie z rysunkiem w projekcie zieleni  zewnętrznej i małej architektury.</w:t>
      </w:r>
    </w:p>
    <w:p w14:paraId="430276E2" w14:textId="381F0965" w:rsidR="00846C44" w:rsidRPr="0096733E" w:rsidRDefault="00846C44" w:rsidP="00C7028C">
      <w:pPr>
        <w:suppressAutoHyphens w:val="0"/>
        <w:spacing w:after="160" w:line="259" w:lineRule="auto"/>
        <w:rPr>
          <w:rFonts w:ascii="Times New Roman" w:eastAsia="Times New Roman" w:hAnsi="Times New Roman"/>
          <w:b/>
          <w:szCs w:val="24"/>
          <w:u w:val="single"/>
          <w:lang w:eastAsia="pl-PL"/>
        </w:rPr>
      </w:pPr>
    </w:p>
    <w:p w14:paraId="14A84594" w14:textId="7FB3EF21" w:rsidR="00C7028C" w:rsidRPr="0096733E" w:rsidRDefault="0096733E" w:rsidP="00C7028C">
      <w:pPr>
        <w:suppressAutoHyphens w:val="0"/>
        <w:spacing w:after="160" w:line="259" w:lineRule="auto"/>
        <w:rPr>
          <w:rFonts w:ascii="Times New Roman" w:eastAsia="Times New Roman" w:hAnsi="Times New Roman"/>
          <w:b/>
          <w:sz w:val="24"/>
          <w:szCs w:val="24"/>
          <w:u w:val="single"/>
          <w:lang w:eastAsia="pl-PL"/>
        </w:rPr>
      </w:pPr>
      <w:r w:rsidRPr="0096733E">
        <w:rPr>
          <w:rFonts w:ascii="Times New Roman" w:eastAsia="Times New Roman" w:hAnsi="Times New Roman"/>
          <w:b/>
          <w:sz w:val="24"/>
          <w:szCs w:val="24"/>
          <w:u w:val="single"/>
          <w:lang w:eastAsia="pl-PL"/>
        </w:rPr>
        <w:t>Uwaga:</w:t>
      </w:r>
    </w:p>
    <w:p w14:paraId="50978A2D" w14:textId="77777777" w:rsidR="002C0D04" w:rsidRPr="0096733E" w:rsidRDefault="002C0D04" w:rsidP="002C0D04">
      <w:pPr>
        <w:suppressLineNumbers/>
        <w:jc w:val="both"/>
        <w:rPr>
          <w:rFonts w:ascii="Times New Roman" w:hAnsi="Times New Roman"/>
          <w:b/>
          <w:sz w:val="24"/>
        </w:rPr>
      </w:pPr>
      <w:r w:rsidRPr="0096733E">
        <w:rPr>
          <w:rFonts w:ascii="Times New Roman" w:hAnsi="Times New Roman"/>
          <w:b/>
          <w:sz w:val="24"/>
        </w:rPr>
        <w:t>Dopuszcza się zastosowanie materiałów równoważnych lub o lepszych parametrach względem tych zastosowanych w projekcie za zgoda projektanta i inwestora.</w:t>
      </w:r>
    </w:p>
    <w:p w14:paraId="609CC486" w14:textId="303D8D45" w:rsidR="002C0D04" w:rsidRPr="002374E9" w:rsidRDefault="002C0D04" w:rsidP="002C0D04">
      <w:pPr>
        <w:jc w:val="right"/>
        <w:rPr>
          <w:rFonts w:cs="Calibri"/>
        </w:rPr>
      </w:pPr>
    </w:p>
    <w:sectPr w:rsidR="002C0D04" w:rsidRPr="002374E9">
      <w:headerReference w:type="default" r:id="rId16"/>
      <w:footerReference w:type="default" r:id="rId1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751C4D1" w14:textId="77777777" w:rsidR="00E066CC" w:rsidRDefault="00E066CC" w:rsidP="00CF4F6A">
      <w:pPr>
        <w:spacing w:after="0" w:line="240" w:lineRule="auto"/>
      </w:pPr>
      <w:r>
        <w:separator/>
      </w:r>
    </w:p>
  </w:endnote>
  <w:endnote w:type="continuationSeparator" w:id="0">
    <w:p w14:paraId="7E84F625" w14:textId="77777777" w:rsidR="00E066CC" w:rsidRDefault="00E066CC" w:rsidP="00CF4F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183972386"/>
      <w:docPartObj>
        <w:docPartGallery w:val="Page Numbers (Bottom of Page)"/>
        <w:docPartUnique/>
      </w:docPartObj>
    </w:sdtPr>
    <w:sdtEndPr/>
    <w:sdtContent>
      <w:p w14:paraId="273B6559" w14:textId="77777777" w:rsidR="006014CB" w:rsidRDefault="006014CB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41A19">
          <w:rPr>
            <w:noProof/>
          </w:rPr>
          <w:t>4</w:t>
        </w:r>
        <w:r>
          <w:fldChar w:fldCharType="end"/>
        </w:r>
      </w:p>
    </w:sdtContent>
  </w:sdt>
  <w:p w14:paraId="2CABD063" w14:textId="77777777" w:rsidR="006014CB" w:rsidRDefault="006014CB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DEAA41E" w14:textId="77777777" w:rsidR="00E066CC" w:rsidRDefault="00E066CC" w:rsidP="00CF4F6A">
      <w:pPr>
        <w:spacing w:after="0" w:line="240" w:lineRule="auto"/>
      </w:pPr>
      <w:r>
        <w:separator/>
      </w:r>
    </w:p>
  </w:footnote>
  <w:footnote w:type="continuationSeparator" w:id="0">
    <w:p w14:paraId="7E74D41A" w14:textId="77777777" w:rsidR="00E066CC" w:rsidRDefault="00E066CC" w:rsidP="00CF4F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39" w:type="dxa"/>
      <w:tblInd w:w="10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0039"/>
    </w:tblGrid>
    <w:tr w:rsidR="006014CB" w14:paraId="43BE9A9B" w14:textId="77777777" w:rsidTr="004C17A1">
      <w:trPr>
        <w:tblHeader/>
      </w:trPr>
      <w:tc>
        <w:tcPr>
          <w:tcW w:w="10039" w:type="dxa"/>
          <w:tcBorders>
            <w:top w:val="single" w:sz="8" w:space="0" w:color="000000"/>
            <w:left w:val="single" w:sz="8" w:space="0" w:color="000000"/>
            <w:bottom w:val="single" w:sz="8" w:space="0" w:color="000000"/>
            <w:right w:val="single" w:sz="8" w:space="0" w:color="000000"/>
          </w:tcBorders>
        </w:tcPr>
        <w:p w14:paraId="27FEA034" w14:textId="77777777" w:rsidR="006014CB" w:rsidRDefault="006014CB" w:rsidP="00CF4F6A">
          <w:pPr>
            <w:rPr>
              <w:rFonts w:ascii="Arial" w:hAnsi="Arial"/>
              <w:sz w:val="18"/>
              <w:szCs w:val="18"/>
            </w:rPr>
          </w:pPr>
          <w:r>
            <w:rPr>
              <w:rFonts w:ascii="Arial" w:hAnsi="Arial"/>
              <w:noProof/>
              <w:sz w:val="18"/>
              <w:szCs w:val="18"/>
              <w:lang w:eastAsia="pl-PL"/>
            </w:rPr>
            <w:drawing>
              <wp:inline distT="0" distB="0" distL="0" distR="0" wp14:anchorId="41F0D40A" wp14:editId="4F0364F7">
                <wp:extent cx="668655" cy="1419225"/>
                <wp:effectExtent l="0" t="0" r="0" b="9525"/>
                <wp:docPr id="7" name="Obraz 7" descr="LOGO-Modelm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LOGO-Modelm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8655" cy="1419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6E54BC09" w14:textId="4EE5C9E6" w:rsidR="006014CB" w:rsidRPr="0037765D" w:rsidRDefault="0096733E" w:rsidP="00303662">
          <w:pPr>
            <w:snapToGrid w:val="0"/>
            <w:jc w:val="center"/>
            <w:rPr>
              <w:rFonts w:ascii="Arial Narrow" w:hAnsi="Arial Narrow"/>
              <w:sz w:val="16"/>
            </w:rPr>
          </w:pPr>
          <w:r>
            <w:rPr>
              <w:rFonts w:ascii="Arial" w:hAnsi="Arial"/>
              <w:b/>
              <w:sz w:val="20"/>
              <w:szCs w:val="20"/>
            </w:rPr>
            <w:t>PRZEBUDOWA I RE</w:t>
          </w:r>
          <w:r w:rsidR="00992A13">
            <w:rPr>
              <w:rFonts w:ascii="Arial" w:hAnsi="Arial"/>
              <w:b/>
              <w:sz w:val="20"/>
              <w:szCs w:val="20"/>
            </w:rPr>
            <w:t>M</w:t>
          </w:r>
          <w:r>
            <w:rPr>
              <w:rFonts w:ascii="Arial" w:hAnsi="Arial"/>
              <w:b/>
              <w:sz w:val="20"/>
              <w:szCs w:val="20"/>
            </w:rPr>
            <w:t>ONT</w:t>
          </w:r>
          <w:r w:rsidR="006014CB">
            <w:rPr>
              <w:rFonts w:ascii="Arial" w:hAnsi="Arial"/>
              <w:b/>
              <w:sz w:val="20"/>
              <w:szCs w:val="20"/>
            </w:rPr>
            <w:t xml:space="preserve"> BUDYNKU </w:t>
          </w:r>
          <w:r w:rsidR="003018CD">
            <w:rPr>
              <w:rFonts w:ascii="Arial" w:hAnsi="Arial"/>
              <w:b/>
              <w:sz w:val="20"/>
              <w:szCs w:val="20"/>
            </w:rPr>
            <w:t>KINA TĘCZA, UL. PAWŁA SUZINA 6, WARSZAWA</w:t>
          </w:r>
          <w:r w:rsidR="006014CB">
            <w:rPr>
              <w:rFonts w:ascii="Arial" w:hAnsi="Arial"/>
              <w:b/>
              <w:sz w:val="20"/>
              <w:szCs w:val="20"/>
            </w:rPr>
            <w:t xml:space="preserve"> </w:t>
          </w:r>
          <w:r w:rsidR="006014CB">
            <w:rPr>
              <w:rFonts w:ascii="Arial" w:hAnsi="Arial"/>
              <w:b/>
              <w:sz w:val="20"/>
              <w:szCs w:val="20"/>
            </w:rPr>
            <w:br/>
          </w:r>
          <w:r w:rsidR="006014CB">
            <w:rPr>
              <w:rFonts w:ascii="Arial" w:hAnsi="Arial"/>
              <w:b/>
              <w:color w:val="000000" w:themeColor="text1"/>
              <w:sz w:val="20"/>
              <w:szCs w:val="20"/>
            </w:rPr>
            <w:t xml:space="preserve">– OPIS </w:t>
          </w:r>
          <w:r w:rsidR="00303662">
            <w:rPr>
              <w:rFonts w:ascii="Arial" w:hAnsi="Arial"/>
              <w:b/>
              <w:color w:val="000000" w:themeColor="text1"/>
              <w:sz w:val="20"/>
              <w:szCs w:val="20"/>
            </w:rPr>
            <w:t>ZIELENI I ELEMENTÓW MAŁEJ ARCHITEKTURY</w:t>
          </w:r>
        </w:p>
      </w:tc>
    </w:tr>
  </w:tbl>
  <w:p w14:paraId="023E1789" w14:textId="77777777" w:rsidR="006014CB" w:rsidRPr="00CF4F6A" w:rsidRDefault="006014CB" w:rsidP="00CF4F6A">
    <w:pPr>
      <w:pStyle w:val="Nagwek"/>
    </w:pPr>
    <w:r w:rsidRPr="00CF4F6A"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4C0AF3"/>
    <w:multiLevelType w:val="multilevel"/>
    <w:tmpl w:val="57BA02F6"/>
    <w:lvl w:ilvl="0">
      <w:start w:val="1"/>
      <w:numFmt w:val="decimal"/>
      <w:lvlText w:val="%1"/>
      <w:lvlJc w:val="left"/>
      <w:pPr>
        <w:ind w:left="360" w:hanging="360"/>
      </w:pPr>
      <w:rPr>
        <w:rFonts w:eastAsia="Calibri"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eastAsia="Calibri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Calibri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Calibri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Calibri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Calibri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Calibri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Calibri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Calibri" w:hint="default"/>
      </w:rPr>
    </w:lvl>
  </w:abstractNum>
  <w:abstractNum w:abstractNumId="1">
    <w:nsid w:val="2AE70875"/>
    <w:multiLevelType w:val="multilevel"/>
    <w:tmpl w:val="818A337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70" w:hanging="360"/>
      </w:pPr>
      <w:rPr>
        <w:rFonts w:hint="default"/>
        <w:b w:val="0"/>
        <w:i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">
    <w:nsid w:val="2B35542C"/>
    <w:multiLevelType w:val="hybridMultilevel"/>
    <w:tmpl w:val="3AB8136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E5C3476"/>
    <w:multiLevelType w:val="multilevel"/>
    <w:tmpl w:val="A56A568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4">
    <w:nsid w:val="337C5E27"/>
    <w:multiLevelType w:val="multilevel"/>
    <w:tmpl w:val="9AAEAF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98E4C67"/>
    <w:multiLevelType w:val="multilevel"/>
    <w:tmpl w:val="818A337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  <w:b w:val="0"/>
        <w:i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6">
    <w:nsid w:val="4C74541B"/>
    <w:multiLevelType w:val="multilevel"/>
    <w:tmpl w:val="A56A568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7">
    <w:nsid w:val="59BA0951"/>
    <w:multiLevelType w:val="hybridMultilevel"/>
    <w:tmpl w:val="090A38F4"/>
    <w:lvl w:ilvl="0" w:tplc="2F38C3B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D17020C"/>
    <w:multiLevelType w:val="multilevel"/>
    <w:tmpl w:val="A56A568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9">
    <w:nsid w:val="5F3B2EEB"/>
    <w:multiLevelType w:val="hybridMultilevel"/>
    <w:tmpl w:val="7FD8F486"/>
    <w:lvl w:ilvl="0" w:tplc="053AF24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5DA0867"/>
    <w:multiLevelType w:val="hybridMultilevel"/>
    <w:tmpl w:val="9BFA5C26"/>
    <w:lvl w:ilvl="0" w:tplc="0415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AB12C53"/>
    <w:multiLevelType w:val="hybridMultilevel"/>
    <w:tmpl w:val="3AB8136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FB92914"/>
    <w:multiLevelType w:val="multilevel"/>
    <w:tmpl w:val="535ECAF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11"/>
  </w:num>
  <w:num w:numId="2">
    <w:abstractNumId w:val="2"/>
  </w:num>
  <w:num w:numId="3">
    <w:abstractNumId w:val="4"/>
  </w:num>
  <w:num w:numId="4">
    <w:abstractNumId w:val="5"/>
  </w:num>
  <w:num w:numId="5">
    <w:abstractNumId w:val="12"/>
  </w:num>
  <w:num w:numId="6">
    <w:abstractNumId w:val="9"/>
  </w:num>
  <w:num w:numId="7">
    <w:abstractNumId w:val="3"/>
  </w:num>
  <w:num w:numId="8">
    <w:abstractNumId w:val="6"/>
  </w:num>
  <w:num w:numId="9">
    <w:abstractNumId w:val="8"/>
  </w:num>
  <w:num w:numId="10">
    <w:abstractNumId w:val="10"/>
  </w:num>
  <w:num w:numId="11">
    <w:abstractNumId w:val="7"/>
  </w:num>
  <w:num w:numId="12">
    <w:abstractNumId w:val="1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6630"/>
    <w:rsid w:val="00041A19"/>
    <w:rsid w:val="001217A4"/>
    <w:rsid w:val="001A798C"/>
    <w:rsid w:val="00205532"/>
    <w:rsid w:val="002478C1"/>
    <w:rsid w:val="002A5CED"/>
    <w:rsid w:val="002C0D04"/>
    <w:rsid w:val="002D3CB4"/>
    <w:rsid w:val="003018CD"/>
    <w:rsid w:val="00303662"/>
    <w:rsid w:val="003B54A9"/>
    <w:rsid w:val="003D54D9"/>
    <w:rsid w:val="00406687"/>
    <w:rsid w:val="0041068C"/>
    <w:rsid w:val="004476DA"/>
    <w:rsid w:val="0049642C"/>
    <w:rsid w:val="004C17A1"/>
    <w:rsid w:val="004E0098"/>
    <w:rsid w:val="004E4B5A"/>
    <w:rsid w:val="00550775"/>
    <w:rsid w:val="005B44AA"/>
    <w:rsid w:val="005E1DE1"/>
    <w:rsid w:val="005E3A36"/>
    <w:rsid w:val="006014CB"/>
    <w:rsid w:val="0063206B"/>
    <w:rsid w:val="00673966"/>
    <w:rsid w:val="00706014"/>
    <w:rsid w:val="00763C16"/>
    <w:rsid w:val="00846C44"/>
    <w:rsid w:val="008A384F"/>
    <w:rsid w:val="008A7E3D"/>
    <w:rsid w:val="008D4F0C"/>
    <w:rsid w:val="008E130F"/>
    <w:rsid w:val="00916630"/>
    <w:rsid w:val="0095337B"/>
    <w:rsid w:val="00961AF1"/>
    <w:rsid w:val="00965ECA"/>
    <w:rsid w:val="0096733E"/>
    <w:rsid w:val="00992A13"/>
    <w:rsid w:val="009945B4"/>
    <w:rsid w:val="009C3900"/>
    <w:rsid w:val="009E3DE5"/>
    <w:rsid w:val="009F3356"/>
    <w:rsid w:val="00A4114E"/>
    <w:rsid w:val="00A551F4"/>
    <w:rsid w:val="00AB6156"/>
    <w:rsid w:val="00BA0669"/>
    <w:rsid w:val="00BB1661"/>
    <w:rsid w:val="00BD43FB"/>
    <w:rsid w:val="00BD6BC6"/>
    <w:rsid w:val="00BF2D49"/>
    <w:rsid w:val="00C23FFA"/>
    <w:rsid w:val="00C4066A"/>
    <w:rsid w:val="00C45599"/>
    <w:rsid w:val="00C7028C"/>
    <w:rsid w:val="00C867F4"/>
    <w:rsid w:val="00CD449B"/>
    <w:rsid w:val="00CF4F6A"/>
    <w:rsid w:val="00D4326D"/>
    <w:rsid w:val="00D96052"/>
    <w:rsid w:val="00DA0EE6"/>
    <w:rsid w:val="00E066CC"/>
    <w:rsid w:val="00E512B2"/>
    <w:rsid w:val="00E73315"/>
    <w:rsid w:val="00EA1796"/>
    <w:rsid w:val="00EF63A8"/>
    <w:rsid w:val="00F71064"/>
    <w:rsid w:val="00FE4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0943A2F3"/>
  <w15:chartTrackingRefBased/>
  <w15:docId w15:val="{40C7DAE6-8572-4A9D-8FAF-679014D232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5E1DE1"/>
    <w:pPr>
      <w:suppressAutoHyphens/>
      <w:spacing w:after="200" w:line="276" w:lineRule="auto"/>
    </w:pPr>
    <w:rPr>
      <w:rFonts w:ascii="Calibri" w:eastAsia="Calibri" w:hAnsi="Calibri" w:cs="Times New Roman"/>
      <w:lang w:eastAsia="ar-SA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D9605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gwek4">
    <w:name w:val="heading 4"/>
    <w:basedOn w:val="Normalny"/>
    <w:link w:val="Nagwek4Znak"/>
    <w:uiPriority w:val="9"/>
    <w:qFormat/>
    <w:rsid w:val="00706014"/>
    <w:pPr>
      <w:suppressAutoHyphens w:val="0"/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/>
      <w:b/>
      <w:bCs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unhideWhenUsed/>
    <w:rsid w:val="005E1DE1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5E1DE1"/>
    <w:rPr>
      <w:b/>
      <w:bCs/>
    </w:rPr>
  </w:style>
  <w:style w:type="character" w:styleId="Hipercze">
    <w:name w:val="Hyperlink"/>
    <w:basedOn w:val="Domylnaczcionkaakapitu"/>
    <w:uiPriority w:val="99"/>
    <w:unhideWhenUsed/>
    <w:rsid w:val="004E0098"/>
    <w:rPr>
      <w:color w:val="0563C1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CF4F6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F4F6A"/>
    <w:rPr>
      <w:rFonts w:ascii="Calibri" w:eastAsia="Calibri" w:hAnsi="Calibri" w:cs="Times New Roman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CF4F6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F4F6A"/>
    <w:rPr>
      <w:rFonts w:ascii="Calibri" w:eastAsia="Calibri" w:hAnsi="Calibri" w:cs="Times New Roman"/>
      <w:lang w:eastAsia="ar-SA"/>
    </w:rPr>
  </w:style>
  <w:style w:type="paragraph" w:styleId="Akapitzlist">
    <w:name w:val="List Paragraph"/>
    <w:basedOn w:val="Normalny"/>
    <w:uiPriority w:val="34"/>
    <w:qFormat/>
    <w:rsid w:val="003D54D9"/>
    <w:pPr>
      <w:ind w:left="720"/>
      <w:contextualSpacing/>
    </w:pPr>
  </w:style>
  <w:style w:type="character" w:customStyle="1" w:styleId="Nagwek4Znak">
    <w:name w:val="Nagłówek 4 Znak"/>
    <w:basedOn w:val="Domylnaczcionkaakapitu"/>
    <w:link w:val="Nagwek4"/>
    <w:uiPriority w:val="9"/>
    <w:rsid w:val="00706014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D96052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14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5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28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50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74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63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74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0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800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0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803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24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083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864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721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616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0810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8195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364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318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8584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0145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4644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9822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50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344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1511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607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604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565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6395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079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3429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8105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882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449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8088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20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402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306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789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60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76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673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527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662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5608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9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334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911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4465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391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9727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544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74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132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430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865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631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893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695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939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2929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7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6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1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92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31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02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9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09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7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0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32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5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97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558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183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3257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05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77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0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210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39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35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535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488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296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830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90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481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59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0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87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03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64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97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97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8</Pages>
  <Words>803</Words>
  <Characters>4818</Characters>
  <Application>Microsoft Office Word</Application>
  <DocSecurity>0</DocSecurity>
  <Lines>40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 Kaczmarczyk</dc:creator>
  <cp:keywords/>
  <dc:description/>
  <cp:lastModifiedBy>Julia</cp:lastModifiedBy>
  <cp:revision>9</cp:revision>
  <dcterms:created xsi:type="dcterms:W3CDTF">2023-09-19T07:10:00Z</dcterms:created>
  <dcterms:modified xsi:type="dcterms:W3CDTF">2023-11-14T13:40:00Z</dcterms:modified>
</cp:coreProperties>
</file>